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65" w:rsidRPr="00435C26" w:rsidRDefault="00CE7865" w:rsidP="00CE7865">
      <w:pPr>
        <w:jc w:val="center"/>
        <w:rPr>
          <w:b/>
          <w:sz w:val="28"/>
          <w:szCs w:val="28"/>
        </w:rPr>
      </w:pPr>
      <w:r w:rsidRPr="00435C26">
        <w:rPr>
          <w:b/>
          <w:sz w:val="28"/>
          <w:szCs w:val="28"/>
        </w:rPr>
        <w:t xml:space="preserve">ЗАКЛЮЧЕНИЕ </w:t>
      </w:r>
    </w:p>
    <w:p w:rsidR="006D5346" w:rsidRPr="00435C26" w:rsidRDefault="00735760" w:rsidP="00CE7865">
      <w:pPr>
        <w:jc w:val="center"/>
        <w:rPr>
          <w:b/>
          <w:sz w:val="28"/>
          <w:szCs w:val="28"/>
        </w:rPr>
      </w:pPr>
      <w:r w:rsidRPr="00435C26">
        <w:rPr>
          <w:b/>
          <w:sz w:val="28"/>
          <w:szCs w:val="28"/>
        </w:rPr>
        <w:t xml:space="preserve">департамента развития предпринимательства и торговли Кировской области </w:t>
      </w:r>
      <w:r w:rsidR="006D5346" w:rsidRPr="00435C26">
        <w:rPr>
          <w:b/>
          <w:sz w:val="28"/>
          <w:szCs w:val="28"/>
        </w:rPr>
        <w:t>об оценке регулирующего воздействия</w:t>
      </w:r>
    </w:p>
    <w:p w:rsidR="00197C28" w:rsidRPr="00435C26" w:rsidRDefault="00197C28" w:rsidP="00C14A67">
      <w:pPr>
        <w:pStyle w:val="1"/>
        <w:tabs>
          <w:tab w:val="left" w:pos="600"/>
        </w:tabs>
        <w:spacing w:after="0" w:line="420" w:lineRule="atLeast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6D5346" w:rsidRPr="00435C26" w:rsidRDefault="006D5346" w:rsidP="00C14A67">
      <w:pPr>
        <w:pStyle w:val="1"/>
        <w:tabs>
          <w:tab w:val="left" w:pos="600"/>
        </w:tabs>
        <w:spacing w:after="0" w:line="420" w:lineRule="atLeast"/>
        <w:ind w:left="0" w:firstLine="709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1. Общая информация</w:t>
      </w: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Разработчик проекта: </w:t>
      </w:r>
      <w:r w:rsidR="00CA5D78" w:rsidRPr="00435C26">
        <w:rPr>
          <w:rFonts w:ascii="Times New Roman" w:hAnsi="Times New Roman"/>
          <w:sz w:val="28"/>
          <w:szCs w:val="28"/>
        </w:rPr>
        <w:t>д</w:t>
      </w:r>
      <w:r w:rsidRPr="00435C26">
        <w:rPr>
          <w:rFonts w:ascii="Times New Roman" w:hAnsi="Times New Roman"/>
          <w:sz w:val="28"/>
          <w:szCs w:val="28"/>
        </w:rPr>
        <w:t>епартамент развития предпринимательства и торговли Кировской области.</w:t>
      </w: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Наименование и вид нормативного правового акта: постановление Правительства области </w:t>
      </w:r>
      <w:r w:rsidR="00CA5D78" w:rsidRPr="00435C26">
        <w:rPr>
          <w:rFonts w:ascii="Times New Roman" w:hAnsi="Times New Roman"/>
          <w:sz w:val="28"/>
          <w:szCs w:val="28"/>
        </w:rPr>
        <w:t>«Об утверждении порядков предоставления субсидий субъектам малого и среднего предпринимательства, производящим изделия народных художественных промыслов»</w:t>
      </w:r>
      <w:r w:rsidRPr="00435C26">
        <w:rPr>
          <w:rFonts w:ascii="Times New Roman" w:hAnsi="Times New Roman"/>
          <w:sz w:val="28"/>
          <w:szCs w:val="28"/>
        </w:rPr>
        <w:t xml:space="preserve"> (далее – Порядок, регулирование).</w:t>
      </w: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Предполагаемая дата введения регулирования </w:t>
      </w:r>
      <w:r w:rsidR="006F233B" w:rsidRPr="00435C26">
        <w:rPr>
          <w:rFonts w:ascii="Times New Roman" w:hAnsi="Times New Roman"/>
          <w:sz w:val="28"/>
          <w:szCs w:val="28"/>
        </w:rPr>
        <w:t>–</w:t>
      </w:r>
      <w:r w:rsidRPr="00435C26">
        <w:rPr>
          <w:rFonts w:ascii="Times New Roman" w:hAnsi="Times New Roman"/>
          <w:sz w:val="28"/>
          <w:szCs w:val="28"/>
        </w:rPr>
        <w:t xml:space="preserve"> </w:t>
      </w:r>
      <w:r w:rsidR="00CA5D78" w:rsidRPr="00435C26">
        <w:rPr>
          <w:rFonts w:ascii="Times New Roman" w:hAnsi="Times New Roman"/>
          <w:sz w:val="28"/>
          <w:szCs w:val="28"/>
        </w:rPr>
        <w:t>апрель</w:t>
      </w:r>
      <w:r w:rsidR="00735760" w:rsidRPr="00435C26">
        <w:rPr>
          <w:rFonts w:ascii="Times New Roman" w:hAnsi="Times New Roman"/>
          <w:sz w:val="28"/>
          <w:szCs w:val="28"/>
        </w:rPr>
        <w:t xml:space="preserve"> 2014</w:t>
      </w:r>
      <w:r w:rsidRPr="00435C26">
        <w:rPr>
          <w:rFonts w:ascii="Times New Roman" w:hAnsi="Times New Roman"/>
          <w:sz w:val="28"/>
          <w:szCs w:val="28"/>
        </w:rPr>
        <w:t xml:space="preserve"> года.</w:t>
      </w: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Публичные обсуждения </w:t>
      </w:r>
      <w:r w:rsidR="006F233B" w:rsidRPr="00435C26">
        <w:rPr>
          <w:rFonts w:ascii="Times New Roman" w:hAnsi="Times New Roman"/>
          <w:sz w:val="28"/>
          <w:szCs w:val="28"/>
        </w:rPr>
        <w:t>не проводились</w:t>
      </w:r>
      <w:r w:rsidRPr="00435C26">
        <w:rPr>
          <w:rFonts w:ascii="Times New Roman" w:hAnsi="Times New Roman"/>
          <w:sz w:val="28"/>
          <w:szCs w:val="28"/>
        </w:rPr>
        <w:t>.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Проектом постановления утверждаются четыре вида субсидий для субъектов малого и среднего предпринимательства, производящих изделия народных художественных промыслов</w:t>
      </w:r>
      <w:r w:rsidR="00491CD7" w:rsidRPr="00435C26">
        <w:rPr>
          <w:rFonts w:ascii="Times New Roman" w:hAnsi="Times New Roman"/>
          <w:sz w:val="28"/>
          <w:szCs w:val="28"/>
          <w:lang w:eastAsia="ru-RU"/>
        </w:rPr>
        <w:t xml:space="preserve"> (далее – НХП)</w:t>
      </w:r>
      <w:r w:rsidRPr="00435C26">
        <w:rPr>
          <w:rFonts w:ascii="Times New Roman" w:hAnsi="Times New Roman"/>
          <w:sz w:val="28"/>
          <w:szCs w:val="28"/>
          <w:lang w:eastAsia="ru-RU"/>
        </w:rPr>
        <w:t>: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1. Субсидии на возмещение части затрат по оплате потребленной электрической энергии. Размер субсидии составляет 100% от суммы затрат на оплату электроэнергии, потребленной и оплаченной субъектами малого и среднего предпринимательства в предыдущем году по установленным тарифам, но не более суммы, предусмотренной в областном бюджете на реализацию данного мероприятия Программы.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2. Субсидии на возмещение части затрат, связанных с приобретением сырья для производства изделий из </w:t>
      </w:r>
      <w:proofErr w:type="spellStart"/>
      <w:r w:rsidRPr="00435C26">
        <w:rPr>
          <w:rFonts w:ascii="Times New Roman" w:hAnsi="Times New Roman"/>
          <w:sz w:val="28"/>
          <w:szCs w:val="28"/>
          <w:lang w:eastAsia="ru-RU"/>
        </w:rPr>
        <w:t>капокорня</w:t>
      </w:r>
      <w:proofErr w:type="spellEnd"/>
      <w:r w:rsidRPr="00435C26">
        <w:rPr>
          <w:rFonts w:ascii="Times New Roman" w:hAnsi="Times New Roman"/>
          <w:sz w:val="28"/>
          <w:szCs w:val="28"/>
          <w:lang w:eastAsia="ru-RU"/>
        </w:rPr>
        <w:t xml:space="preserve">. Размер субсидии составляет 100% от суммы затрат, осуществленных субъектами малого и среднего предпринимательства в текущем году на приобретение сырья для производства изделий из </w:t>
      </w:r>
      <w:proofErr w:type="spellStart"/>
      <w:r w:rsidRPr="00435C26">
        <w:rPr>
          <w:rFonts w:ascii="Times New Roman" w:hAnsi="Times New Roman"/>
          <w:sz w:val="28"/>
          <w:szCs w:val="28"/>
          <w:lang w:eastAsia="ru-RU"/>
        </w:rPr>
        <w:t>капокорня</w:t>
      </w:r>
      <w:proofErr w:type="spellEnd"/>
      <w:r w:rsidRPr="00435C26">
        <w:rPr>
          <w:rFonts w:ascii="Times New Roman" w:hAnsi="Times New Roman"/>
          <w:sz w:val="28"/>
          <w:szCs w:val="28"/>
          <w:lang w:eastAsia="ru-RU"/>
        </w:rPr>
        <w:t>, но не более суммы, предусмотренной в областном бюджете на реализацию данного мероприятия Программы.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3. Субсидии на возмещение части затрат, связанных с созданием, развитием и (или) модернизацией производства. Размер субсидии составляет 50% от фактических затрат, осуществленных на приобретение основных средств, но не более 1,5 млн. рублей. При этом данный вид субсидии предоставля</w:t>
      </w:r>
      <w:r w:rsidR="00BE1EA8" w:rsidRPr="00435C26">
        <w:rPr>
          <w:rFonts w:ascii="Times New Roman" w:hAnsi="Times New Roman"/>
          <w:sz w:val="28"/>
          <w:szCs w:val="28"/>
          <w:lang w:eastAsia="ru-RU"/>
        </w:rPr>
        <w:t>е</w:t>
      </w:r>
      <w:r w:rsidRPr="00435C26">
        <w:rPr>
          <w:rFonts w:ascii="Times New Roman" w:hAnsi="Times New Roman"/>
          <w:sz w:val="28"/>
          <w:szCs w:val="28"/>
          <w:lang w:eastAsia="ru-RU"/>
        </w:rPr>
        <w:t>тся субъектам малого и среднего предпринимательства, численность наемных работников которых составляет 30 и более человек.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lastRenderedPageBreak/>
        <w:t xml:space="preserve">4. Субсидии на возмещение части затрат, связанных с участием в региональных, межрегиональных и (или) международных ярмарках, выставках, конкурсах, фестивалях и иных подобных мероприятиях, проходящих за пределами Кировской области. Размер субсидии составляет 2/3 суммы расходов, произведенных субъектами малого и среднего предпринимательства на оплату аренды выставочной площади, в том числе оборудованной, на оплату аренды дополнительного выставочного оборудования и технических средств, а также на оплату регистрационного сбора за участие в выставочных мероприятиях, но не более </w:t>
      </w:r>
      <w:r w:rsidR="00BE1EA8" w:rsidRPr="00435C26">
        <w:rPr>
          <w:rFonts w:ascii="Times New Roman" w:hAnsi="Times New Roman"/>
          <w:sz w:val="28"/>
          <w:szCs w:val="28"/>
          <w:lang w:eastAsia="ru-RU"/>
        </w:rPr>
        <w:t>300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 тыс. рублей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Государственная поддержка предоставляется субъектам малого и среднего предпринимательства сферы НХП при выполнении следующих условий: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отсутствие у субъекта малого и среднего предпринимательства сферы НХП задолженности по платежам в бюджетную систему Российской Федерации;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отсутствие задолженности по заработной плате перед наемными работниками.</w:t>
      </w:r>
    </w:p>
    <w:p w:rsidR="00CA5D78" w:rsidRPr="00435C26" w:rsidRDefault="003D55BA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Проект постановления не изменяет и не налагает (и не способствует установлению) новые обязанности, ограничения, запреты для субъектов предпринимательской деятельности, а уточняет положения, ранее предусмотренные постановлениями Правительства Кировской области: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от 01.06.2010 № 53/245 «О предоставлении субсидий организациям народных художественных промыслов на возмещение части их затрат по оплате потребленной электрической энергии»;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от 09.06.2012 № 155/321 «О предоставлении субсидий субъектам малого предпринимательства, производящим изделия народных художественных промыслов из </w:t>
      </w:r>
      <w:proofErr w:type="spellStart"/>
      <w:r w:rsidRPr="00435C26">
        <w:rPr>
          <w:rFonts w:ascii="Times New Roman" w:hAnsi="Times New Roman"/>
          <w:sz w:val="28"/>
          <w:szCs w:val="28"/>
          <w:lang w:eastAsia="ru-RU"/>
        </w:rPr>
        <w:t>капокорня</w:t>
      </w:r>
      <w:proofErr w:type="spellEnd"/>
      <w:r w:rsidRPr="00435C26">
        <w:rPr>
          <w:rFonts w:ascii="Times New Roman" w:hAnsi="Times New Roman"/>
          <w:sz w:val="28"/>
          <w:szCs w:val="28"/>
          <w:lang w:eastAsia="ru-RU"/>
        </w:rPr>
        <w:t>, на возмещение части их затрат, связанных с приобретением сырья, и организациям народных художественных промыслов на возмещение части их затрат, связанных с созданием, развитием и (или) модернизацией производства»;</w:t>
      </w:r>
    </w:p>
    <w:p w:rsidR="00CA5D78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от 15.10.2012 № 175/625 «О предоставлении субсидий организациям народных художественных промыслов Кировской области, участвующим в региональных, межрегиональных и (или) международных ярмарках, </w:t>
      </w:r>
      <w:r w:rsidRPr="00435C26">
        <w:rPr>
          <w:rFonts w:ascii="Times New Roman" w:hAnsi="Times New Roman"/>
          <w:sz w:val="28"/>
          <w:szCs w:val="28"/>
          <w:lang w:eastAsia="ru-RU"/>
        </w:rPr>
        <w:lastRenderedPageBreak/>
        <w:t>выставках, конкурсах, фестивалях и иных подобных мероприятиях, проходящих за пределами Кировской области».</w:t>
      </w:r>
    </w:p>
    <w:p w:rsidR="00735760" w:rsidRPr="00435C26" w:rsidRDefault="00CA5D7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Проект постановления, как и ранее действовавшие постановления</w:t>
      </w:r>
      <w:r w:rsidR="003D55BA" w:rsidRPr="00435C2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позволит субъектам предпринимательской деятельности сферы НХП сократить расходы на приобретение основных средств, сырья, оплату электроэнергии и участие в выставочно-ярмарочных </w:t>
      </w:r>
      <w:proofErr w:type="spellStart"/>
      <w:r w:rsidRPr="00435C26">
        <w:rPr>
          <w:rFonts w:ascii="Times New Roman" w:hAnsi="Times New Roman"/>
          <w:sz w:val="28"/>
          <w:szCs w:val="28"/>
          <w:lang w:eastAsia="ru-RU"/>
        </w:rPr>
        <w:t>мероприятиях</w:t>
      </w:r>
      <w:proofErr w:type="gramStart"/>
      <w:r w:rsidRPr="00435C26">
        <w:rPr>
          <w:rFonts w:ascii="Times New Roman" w:hAnsi="Times New Roman"/>
          <w:sz w:val="28"/>
          <w:szCs w:val="28"/>
          <w:lang w:eastAsia="ru-RU"/>
        </w:rPr>
        <w:t>.</w:t>
      </w:r>
      <w:r w:rsidR="007C2C37" w:rsidRPr="00435C26">
        <w:rPr>
          <w:rFonts w:ascii="Times New Roman" w:hAnsi="Times New Roman"/>
          <w:sz w:val="28"/>
          <w:szCs w:val="28"/>
        </w:rPr>
        <w:t>У</w:t>
      </w:r>
      <w:proofErr w:type="gramEnd"/>
      <w:r w:rsidR="007C2C37" w:rsidRPr="00435C26">
        <w:rPr>
          <w:rFonts w:ascii="Times New Roman" w:hAnsi="Times New Roman"/>
          <w:sz w:val="28"/>
          <w:szCs w:val="28"/>
        </w:rPr>
        <w:t>читывая</w:t>
      </w:r>
      <w:proofErr w:type="spellEnd"/>
      <w:r w:rsidR="007C2C37" w:rsidRPr="00435C26">
        <w:rPr>
          <w:rFonts w:ascii="Times New Roman" w:hAnsi="Times New Roman"/>
          <w:sz w:val="28"/>
          <w:szCs w:val="28"/>
        </w:rPr>
        <w:t xml:space="preserve"> вышеизложенное, проект постановления содержит положения, имеющие низкую степень регулирующего воздействия. Необходимость проведения публичных консультаций отсутствует.</w:t>
      </w:r>
    </w:p>
    <w:p w:rsidR="00197C28" w:rsidRPr="00435C26" w:rsidRDefault="00197C2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2. Проблема, на решение которой направлен предлагаемый способ</w:t>
      </w:r>
      <w:r w:rsidR="00197C28" w:rsidRPr="00435C26">
        <w:rPr>
          <w:rFonts w:ascii="Times New Roman" w:hAnsi="Times New Roman"/>
          <w:b/>
          <w:sz w:val="28"/>
          <w:szCs w:val="28"/>
        </w:rPr>
        <w:t xml:space="preserve"> </w:t>
      </w:r>
      <w:r w:rsidRPr="00435C26">
        <w:rPr>
          <w:rFonts w:ascii="Times New Roman" w:hAnsi="Times New Roman"/>
          <w:b/>
          <w:sz w:val="28"/>
          <w:szCs w:val="28"/>
        </w:rPr>
        <w:t>регулирования</w:t>
      </w:r>
    </w:p>
    <w:p w:rsidR="006F233B" w:rsidRPr="00435C26" w:rsidRDefault="006F233B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 xml:space="preserve">Проект постановления Правительства Кировской области </w:t>
      </w:r>
      <w:r w:rsidR="00CA5D78" w:rsidRPr="00435C26">
        <w:rPr>
          <w:sz w:val="28"/>
          <w:szCs w:val="28"/>
        </w:rPr>
        <w:t xml:space="preserve">«Об утверждении порядков предоставления субсидий субъектам малого и среднего предпринимательства, производящим изделия народных художественных промыслов» </w:t>
      </w:r>
      <w:r w:rsidRPr="00435C26">
        <w:rPr>
          <w:sz w:val="28"/>
          <w:szCs w:val="28"/>
        </w:rPr>
        <w:t xml:space="preserve">разработан в целях </w:t>
      </w:r>
      <w:r w:rsidR="00CA5D78" w:rsidRPr="00435C26">
        <w:rPr>
          <w:sz w:val="28"/>
          <w:szCs w:val="28"/>
        </w:rPr>
        <w:t xml:space="preserve">сохранения и </w:t>
      </w:r>
      <w:r w:rsidR="00906AA8" w:rsidRPr="00435C26">
        <w:rPr>
          <w:sz w:val="28"/>
          <w:szCs w:val="28"/>
        </w:rPr>
        <w:t>развития традиционных народных художественных промыслов Кировской области</w:t>
      </w:r>
      <w:r w:rsidR="00CA5D78" w:rsidRPr="00435C26">
        <w:rPr>
          <w:sz w:val="28"/>
          <w:szCs w:val="28"/>
        </w:rPr>
        <w:t>.</w:t>
      </w:r>
    </w:p>
    <w:p w:rsidR="006C491E" w:rsidRPr="00435C26" w:rsidRDefault="002611B6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Среди наиболее серьезных проблем предприятий сферы НХП выделяются следующие: серьезный износ оборудования, сложности с заготовкой сырья, рост себестоимости продукции, появление на рынке дешевых китайских подделок, проблема сбыта продукции и т.д.</w:t>
      </w:r>
      <w:r w:rsidR="00700EFE" w:rsidRPr="00435C26">
        <w:rPr>
          <w:sz w:val="28"/>
          <w:szCs w:val="28"/>
        </w:rPr>
        <w:t xml:space="preserve"> </w:t>
      </w:r>
    </w:p>
    <w:p w:rsidR="002611B6" w:rsidRPr="00435C26" w:rsidRDefault="006C491E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Кроме того, н</w:t>
      </w:r>
      <w:r w:rsidR="001D4BEF" w:rsidRPr="00435C26">
        <w:rPr>
          <w:sz w:val="28"/>
          <w:szCs w:val="28"/>
        </w:rPr>
        <w:t xml:space="preserve">есмотря на уникальность и самобытность НХП, они все же не являются предметами первой необходимости и как следствие – имеют </w:t>
      </w:r>
      <w:r w:rsidR="00306113" w:rsidRPr="00435C26">
        <w:rPr>
          <w:sz w:val="28"/>
          <w:szCs w:val="28"/>
        </w:rPr>
        <w:t>ограниченный</w:t>
      </w:r>
      <w:r w:rsidR="001D4BEF" w:rsidRPr="00435C26">
        <w:rPr>
          <w:sz w:val="28"/>
          <w:szCs w:val="28"/>
        </w:rPr>
        <w:t xml:space="preserve"> покупательский спрос. </w:t>
      </w:r>
      <w:r w:rsidRPr="00435C26">
        <w:rPr>
          <w:sz w:val="28"/>
          <w:szCs w:val="28"/>
        </w:rPr>
        <w:t>М</w:t>
      </w:r>
      <w:r w:rsidR="001D4BEF" w:rsidRPr="00435C26">
        <w:rPr>
          <w:sz w:val="28"/>
          <w:szCs w:val="28"/>
        </w:rPr>
        <w:t>ногое</w:t>
      </w:r>
      <w:r w:rsidR="00306113" w:rsidRPr="00435C26">
        <w:rPr>
          <w:sz w:val="28"/>
          <w:szCs w:val="28"/>
        </w:rPr>
        <w:t xml:space="preserve"> в сбыте продукции</w:t>
      </w:r>
      <w:r w:rsidR="001D4BEF" w:rsidRPr="00435C26">
        <w:rPr>
          <w:sz w:val="28"/>
          <w:szCs w:val="28"/>
        </w:rPr>
        <w:t xml:space="preserve"> зависит от самих производителей, их активного участия в специализированных </w:t>
      </w:r>
      <w:r w:rsidRPr="00435C26">
        <w:rPr>
          <w:sz w:val="28"/>
          <w:szCs w:val="28"/>
        </w:rPr>
        <w:t xml:space="preserve">межрегиональных и международных </w:t>
      </w:r>
      <w:r w:rsidR="001D4BEF" w:rsidRPr="00435C26">
        <w:rPr>
          <w:sz w:val="28"/>
          <w:szCs w:val="28"/>
        </w:rPr>
        <w:t xml:space="preserve">выставках-ярмарках, поиске оптовиков или постоянных заказчиков. </w:t>
      </w:r>
    </w:p>
    <w:p w:rsidR="00C76220" w:rsidRPr="00435C26" w:rsidRDefault="00C76220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 xml:space="preserve">Вводимое правовое регулирование </w:t>
      </w:r>
      <w:r w:rsidR="006C491E" w:rsidRPr="00435C26">
        <w:rPr>
          <w:sz w:val="28"/>
          <w:szCs w:val="28"/>
        </w:rPr>
        <w:t>направлено на решение указанных проблем и предполагает предоставление</w:t>
      </w:r>
      <w:r w:rsidRPr="00435C26">
        <w:rPr>
          <w:sz w:val="28"/>
          <w:szCs w:val="28"/>
        </w:rPr>
        <w:t xml:space="preserve"> государственной поддержки субъектам малого и среднего предпринимательства сферы НХП в виде субсидий:</w:t>
      </w:r>
    </w:p>
    <w:p w:rsidR="00C76220" w:rsidRPr="00435C26" w:rsidRDefault="00C76220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на возмещение части затрат по оплате потребленной электрической энергии;</w:t>
      </w:r>
    </w:p>
    <w:p w:rsidR="00C76220" w:rsidRPr="00435C26" w:rsidRDefault="00C76220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lastRenderedPageBreak/>
        <w:t xml:space="preserve">на возмещение части затрат, связанных с приобретением сырья для производства изделий из </w:t>
      </w:r>
      <w:proofErr w:type="spellStart"/>
      <w:r w:rsidRPr="00435C26">
        <w:rPr>
          <w:sz w:val="28"/>
          <w:szCs w:val="28"/>
        </w:rPr>
        <w:t>капокорня</w:t>
      </w:r>
      <w:proofErr w:type="spellEnd"/>
      <w:r w:rsidRPr="00435C26">
        <w:rPr>
          <w:sz w:val="28"/>
          <w:szCs w:val="28"/>
        </w:rPr>
        <w:t>;</w:t>
      </w:r>
    </w:p>
    <w:p w:rsidR="00C76220" w:rsidRPr="00435C26" w:rsidRDefault="00C76220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на возмещение части затрат, связанных с созданием, развитием и (или) модернизацией производства;</w:t>
      </w:r>
    </w:p>
    <w:p w:rsidR="00D94D53" w:rsidRPr="00435C26" w:rsidRDefault="00C76220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на возмещение части затрат, связанных с участием в региональных, межрегиональных и (или) международных ярмарках, выставках, конкурсах, фестивалях и иных подобных мероприятиях, проходящих за пределами Кировской области.</w:t>
      </w:r>
    </w:p>
    <w:p w:rsidR="00F923D4" w:rsidRPr="00435C26" w:rsidRDefault="00F923D4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 xml:space="preserve">В предшествующие </w:t>
      </w:r>
      <w:proofErr w:type="gramStart"/>
      <w:r w:rsidRPr="00435C26">
        <w:rPr>
          <w:sz w:val="28"/>
          <w:szCs w:val="28"/>
        </w:rPr>
        <w:t>годы</w:t>
      </w:r>
      <w:proofErr w:type="gramEnd"/>
      <w:r w:rsidRPr="00435C26">
        <w:rPr>
          <w:sz w:val="28"/>
          <w:szCs w:val="28"/>
        </w:rPr>
        <w:t xml:space="preserve"> указанные проблемы решались аналогичным путем. Субсидии предприятиям НХП на возмещение части их затрат по оплате потребленной электрической энергии предоставляются с 2010 года, а затраты, связанные с приобретение сырья для производства изделий из </w:t>
      </w:r>
      <w:proofErr w:type="spellStart"/>
      <w:r w:rsidRPr="00435C26">
        <w:rPr>
          <w:sz w:val="28"/>
          <w:szCs w:val="28"/>
        </w:rPr>
        <w:t>капокорня</w:t>
      </w:r>
      <w:proofErr w:type="spellEnd"/>
      <w:r w:rsidRPr="00435C26">
        <w:rPr>
          <w:sz w:val="28"/>
          <w:szCs w:val="28"/>
        </w:rPr>
        <w:t>, с созданием, развитием и (или) модернизацией производства, и с участием в выставочно-ярмарочных мероприятиях – с 2012 года. Предоставление субсидий зарекомендовало свою эффективность (см. пункт 6 настоящего заключения).</w:t>
      </w:r>
    </w:p>
    <w:p w:rsidR="00F923D4" w:rsidRPr="00435C26" w:rsidRDefault="00F923D4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В случае невмешательства со стороны государства</w:t>
      </w:r>
      <w:r w:rsidR="00D87E8B" w:rsidRPr="00435C26">
        <w:rPr>
          <w:sz w:val="28"/>
          <w:szCs w:val="28"/>
        </w:rPr>
        <w:t xml:space="preserve"> в процесс сохранения и развития сферы НХП</w:t>
      </w:r>
      <w:r w:rsidRPr="00435C26">
        <w:rPr>
          <w:sz w:val="28"/>
          <w:szCs w:val="28"/>
        </w:rPr>
        <w:t xml:space="preserve"> возникает риск </w:t>
      </w:r>
      <w:r w:rsidR="00E86DC5" w:rsidRPr="00435C26">
        <w:rPr>
          <w:sz w:val="28"/>
          <w:szCs w:val="28"/>
        </w:rPr>
        <w:t>«вымирания» традиционных народных художественных промыслов Кировской области.</w:t>
      </w:r>
    </w:p>
    <w:p w:rsidR="00E86DC5" w:rsidRPr="00435C26" w:rsidRDefault="00E86DC5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 xml:space="preserve">Таким образом, введение данного правового регулирования является достаточным для решения проблемы по сохранению и развитию сферы </w:t>
      </w:r>
      <w:proofErr w:type="gramStart"/>
      <w:r w:rsidRPr="00435C26">
        <w:rPr>
          <w:sz w:val="28"/>
          <w:szCs w:val="28"/>
        </w:rPr>
        <w:t>традиционных</w:t>
      </w:r>
      <w:proofErr w:type="gramEnd"/>
      <w:r w:rsidRPr="00435C26">
        <w:rPr>
          <w:sz w:val="28"/>
          <w:szCs w:val="28"/>
        </w:rPr>
        <w:t xml:space="preserve"> НХП региона.</w:t>
      </w:r>
    </w:p>
    <w:p w:rsidR="00E86DC5" w:rsidRPr="00435C26" w:rsidRDefault="00E86DC5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Предлагаемым правовым регулированием будут затронуты интересы юридических лиц и индивидуальных предпринимателей, производящих изделия НХП и представивших документы с целью получения субсиди</w:t>
      </w:r>
      <w:r w:rsidR="00D87E8B" w:rsidRPr="00435C26">
        <w:rPr>
          <w:sz w:val="28"/>
          <w:szCs w:val="28"/>
        </w:rPr>
        <w:t>й</w:t>
      </w:r>
      <w:r w:rsidRPr="00435C26">
        <w:rPr>
          <w:sz w:val="28"/>
          <w:szCs w:val="28"/>
        </w:rPr>
        <w:t>. Указанные хозяйствующие субъекты должны быть зарегистрированы в установленном порядке на территории Кировской области и отвечать критериям, установленным статьей 4 Федерального закона от 24.07.2007 № 209-ФЗ «О развитии малого и среднего предпринимательства в Российской Федерации» в части отнесения хозяйствующего субъекта к субъекту малого или среднего предпринимательства.</w:t>
      </w:r>
    </w:p>
    <w:p w:rsidR="00C76220" w:rsidRPr="00435C26" w:rsidRDefault="00C76220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C14A67" w:rsidRPr="00435C26" w:rsidRDefault="00C14A67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C14A67" w:rsidRPr="00435C26" w:rsidRDefault="00C14A67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lastRenderedPageBreak/>
        <w:t>3. Цели и задачи регулирования</w:t>
      </w:r>
    </w:p>
    <w:p w:rsidR="00D87E8B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Основная цель регулирования – сохранение и развитие традиционных народных художественных промыслов Кировской области.</w:t>
      </w:r>
    </w:p>
    <w:p w:rsidR="00D87E8B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Проект постановления разработан в соответствии с требованиями: </w:t>
      </w:r>
    </w:p>
    <w:p w:rsidR="00D87E8B" w:rsidRPr="00435C26" w:rsidRDefault="00A0423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федерального </w:t>
      </w:r>
      <w:r w:rsidR="00D87E8B" w:rsidRPr="00435C26">
        <w:rPr>
          <w:rFonts w:ascii="Times New Roman" w:hAnsi="Times New Roman"/>
          <w:sz w:val="28"/>
          <w:szCs w:val="28"/>
          <w:lang w:eastAsia="ru-RU"/>
        </w:rPr>
        <w:t>закона от 24.07.2007 № 209-ФЗ «О развитии малого и среднего предпринимательства в Российской Федерации»;</w:t>
      </w:r>
    </w:p>
    <w:p w:rsidR="00D87E8B" w:rsidRPr="00435C26" w:rsidRDefault="00A0423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федерального </w:t>
      </w:r>
      <w:r w:rsidR="00D87E8B" w:rsidRPr="00435C26">
        <w:rPr>
          <w:rFonts w:ascii="Times New Roman" w:hAnsi="Times New Roman"/>
          <w:sz w:val="28"/>
          <w:szCs w:val="28"/>
          <w:lang w:eastAsia="ru-RU"/>
        </w:rPr>
        <w:t>закона от 06.01.1999 № 7-ФЗ «О народных художественных промыслах»;</w:t>
      </w:r>
    </w:p>
    <w:p w:rsidR="00D87E8B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постановления Правительства Российской Федерации от 27.02.2009 № 178 «О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хозяйства»;</w:t>
      </w:r>
    </w:p>
    <w:p w:rsidR="00A0423C" w:rsidRPr="00435C26" w:rsidRDefault="00A0423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ежегодных приказов Минэкономразвития России об организации проведения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Федерации;</w:t>
      </w:r>
    </w:p>
    <w:p w:rsidR="00D87E8B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государственной программы Кировской области «Поддержка и развитие малого и среднего предпринимательства» на 2013 – 2020 годы (далее – Программа), утвержденной постановлением Правительства Кировской области от 10.12.2012 № 185/741 «Об утверждении государственной программы Кировской области «Поддержка и развитие малого и среднего предпринимательства» на 2013 –2020 годы».</w:t>
      </w:r>
    </w:p>
    <w:p w:rsidR="00D87E8B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Задачами правового регулирования являются: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- сокращение издержек предприятий, производящих изделия НХП, на приобретение сырья и оплату электроэнергии;</w:t>
      </w:r>
    </w:p>
    <w:p w:rsidR="00D87E8B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- стимулирование </w:t>
      </w:r>
      <w:r w:rsidR="00A0423C" w:rsidRPr="00435C26">
        <w:rPr>
          <w:rFonts w:ascii="Times New Roman" w:hAnsi="Times New Roman"/>
          <w:sz w:val="28"/>
          <w:szCs w:val="28"/>
          <w:lang w:eastAsia="ru-RU"/>
        </w:rPr>
        <w:t>инвестиционной активности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 субъектов малого и среднего предпринимательства, занимающихся производством НХП Кировской области;</w:t>
      </w:r>
    </w:p>
    <w:p w:rsidR="00B83A22" w:rsidRPr="00435C26" w:rsidRDefault="00D87E8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- оказание содействия в продвижении продукции НХП за пределы Киро</w:t>
      </w:r>
      <w:r w:rsidR="00306113" w:rsidRPr="00435C26">
        <w:rPr>
          <w:rFonts w:ascii="Times New Roman" w:hAnsi="Times New Roman"/>
          <w:sz w:val="28"/>
          <w:szCs w:val="28"/>
          <w:lang w:eastAsia="ru-RU"/>
        </w:rPr>
        <w:t>вской области</w:t>
      </w:r>
      <w:r w:rsidRPr="00435C26">
        <w:rPr>
          <w:rFonts w:ascii="Times New Roman" w:hAnsi="Times New Roman"/>
          <w:sz w:val="28"/>
          <w:szCs w:val="28"/>
          <w:lang w:eastAsia="ru-RU"/>
        </w:rPr>
        <w:t>.</w:t>
      </w:r>
    </w:p>
    <w:p w:rsidR="00C76220" w:rsidRPr="00435C26" w:rsidRDefault="00C76220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0423C" w:rsidRPr="00435C26" w:rsidRDefault="00A0423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lastRenderedPageBreak/>
        <w:t>4. Возможные варианты достижения поставленной цели</w:t>
      </w:r>
    </w:p>
    <w:p w:rsidR="00162E2B" w:rsidRPr="00435C26" w:rsidRDefault="00162E2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Альтернативными вариантами, способствующими достижению поставленной цели</w:t>
      </w:r>
      <w:r w:rsidR="00484F38" w:rsidRPr="00435C26">
        <w:rPr>
          <w:rFonts w:ascii="Times New Roman" w:hAnsi="Times New Roman"/>
          <w:sz w:val="28"/>
          <w:szCs w:val="28"/>
        </w:rPr>
        <w:t>,</w:t>
      </w:r>
      <w:r w:rsidRPr="00435C26">
        <w:rPr>
          <w:rFonts w:ascii="Times New Roman" w:hAnsi="Times New Roman"/>
          <w:sz w:val="28"/>
          <w:szCs w:val="28"/>
        </w:rPr>
        <w:t xml:space="preserve"> являются: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</w:rPr>
        <w:t xml:space="preserve">- 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льготное кредитование через Кировский областной фонд поддержки малого и среднего предпринимательства и районные фонды поддержки предпринимательства, имеющие статус </w:t>
      </w:r>
      <w:proofErr w:type="spellStart"/>
      <w:r w:rsidRPr="00435C26">
        <w:rPr>
          <w:rFonts w:ascii="Times New Roman" w:hAnsi="Times New Roman"/>
          <w:sz w:val="28"/>
          <w:szCs w:val="28"/>
          <w:lang w:eastAsia="ru-RU"/>
        </w:rPr>
        <w:t>микрофинансовой</w:t>
      </w:r>
      <w:proofErr w:type="spellEnd"/>
      <w:r w:rsidRPr="00435C26">
        <w:rPr>
          <w:rFonts w:ascii="Times New Roman" w:hAnsi="Times New Roman"/>
          <w:sz w:val="28"/>
          <w:szCs w:val="28"/>
          <w:lang w:eastAsia="ru-RU"/>
        </w:rPr>
        <w:t xml:space="preserve"> организации;</w:t>
      </w:r>
    </w:p>
    <w:p w:rsidR="00484F38" w:rsidRPr="00435C26" w:rsidRDefault="00484F3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- оплата участия предприятий НХП в межрегиональных выставках;</w:t>
      </w:r>
    </w:p>
    <w:p w:rsidR="00BC3E5A" w:rsidRPr="00435C26" w:rsidRDefault="00484F3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- </w:t>
      </w:r>
      <w:r w:rsidR="00BC3E5A" w:rsidRPr="00435C26">
        <w:rPr>
          <w:rFonts w:ascii="Times New Roman" w:hAnsi="Times New Roman"/>
          <w:sz w:val="28"/>
          <w:szCs w:val="28"/>
        </w:rPr>
        <w:t xml:space="preserve">субсидирование части затрат субъектов малого и среднего предпринимательства сферы НХП, связанных </w:t>
      </w:r>
      <w:proofErr w:type="gramStart"/>
      <w:r w:rsidR="00BC3E5A" w:rsidRPr="00435C26">
        <w:rPr>
          <w:rFonts w:ascii="Times New Roman" w:hAnsi="Times New Roman"/>
          <w:sz w:val="28"/>
          <w:szCs w:val="28"/>
        </w:rPr>
        <w:t>с</w:t>
      </w:r>
      <w:proofErr w:type="gramEnd"/>
      <w:r w:rsidR="00BC3E5A" w:rsidRPr="00435C26">
        <w:rPr>
          <w:rFonts w:ascii="Times New Roman" w:hAnsi="Times New Roman"/>
          <w:sz w:val="28"/>
          <w:szCs w:val="28"/>
        </w:rPr>
        <w:t>:</w:t>
      </w:r>
    </w:p>
    <w:p w:rsidR="00BC3E5A" w:rsidRPr="00435C26" w:rsidRDefault="00BC3E5A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оплатой потребленной электрической энергии;</w:t>
      </w:r>
    </w:p>
    <w:p w:rsidR="00BC3E5A" w:rsidRPr="00435C26" w:rsidRDefault="00BC3E5A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приобретением сырья для производства изделий из </w:t>
      </w:r>
      <w:proofErr w:type="spellStart"/>
      <w:r w:rsidRPr="00435C26">
        <w:rPr>
          <w:rFonts w:ascii="Times New Roman" w:hAnsi="Times New Roman"/>
          <w:sz w:val="28"/>
          <w:szCs w:val="28"/>
        </w:rPr>
        <w:t>капокорня</w:t>
      </w:r>
      <w:proofErr w:type="spellEnd"/>
      <w:r w:rsidRPr="00435C26">
        <w:rPr>
          <w:rFonts w:ascii="Times New Roman" w:hAnsi="Times New Roman"/>
          <w:sz w:val="28"/>
          <w:szCs w:val="28"/>
        </w:rPr>
        <w:t>;</w:t>
      </w:r>
    </w:p>
    <w:p w:rsidR="00BC3E5A" w:rsidRPr="00435C26" w:rsidRDefault="00BC3E5A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созданием, развитием и (или) модернизацией производства;</w:t>
      </w:r>
    </w:p>
    <w:p w:rsidR="00BC3E5A" w:rsidRPr="00435C26" w:rsidRDefault="00BC3E5A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с участием в выставочно-ярмарочных мероприятиях.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5346" w:rsidRPr="00435C26" w:rsidRDefault="005840FD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5</w:t>
      </w:r>
      <w:r w:rsidR="006D5346" w:rsidRPr="00435C26">
        <w:rPr>
          <w:rFonts w:ascii="Times New Roman" w:hAnsi="Times New Roman"/>
          <w:b/>
          <w:sz w:val="28"/>
          <w:szCs w:val="28"/>
        </w:rPr>
        <w:t>. Анализ выгод и издержек использования каждого варианта достижения поставленной цели</w:t>
      </w:r>
    </w:p>
    <w:p w:rsidR="00BC3E5A" w:rsidRPr="00435C26" w:rsidRDefault="00BC3E5A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В целях сохранения и развития производства изделий НХП департамент может использовать следующие варианты регулирования:</w:t>
      </w:r>
    </w:p>
    <w:p w:rsidR="00306113" w:rsidRPr="00435C26" w:rsidRDefault="00484F3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1</w:t>
      </w:r>
      <w:r w:rsidR="00306113" w:rsidRPr="00435C26">
        <w:rPr>
          <w:rFonts w:ascii="Times New Roman" w:hAnsi="Times New Roman"/>
          <w:sz w:val="28"/>
          <w:szCs w:val="28"/>
          <w:lang w:eastAsia="ru-RU"/>
        </w:rPr>
        <w:t xml:space="preserve">. Льготное кредитование через Кировский областной фонд поддержки малого и среднего предпринимательства и районные фонды поддержки предпринимательства, имеющие статус </w:t>
      </w:r>
      <w:proofErr w:type="spellStart"/>
      <w:r w:rsidR="00306113" w:rsidRPr="00435C26">
        <w:rPr>
          <w:rFonts w:ascii="Times New Roman" w:hAnsi="Times New Roman"/>
          <w:sz w:val="28"/>
          <w:szCs w:val="28"/>
          <w:lang w:eastAsia="ru-RU"/>
        </w:rPr>
        <w:t>микрофинансовой</w:t>
      </w:r>
      <w:proofErr w:type="spellEnd"/>
      <w:r w:rsidR="00306113" w:rsidRPr="00435C26">
        <w:rPr>
          <w:rFonts w:ascii="Times New Roman" w:hAnsi="Times New Roman"/>
          <w:sz w:val="28"/>
          <w:szCs w:val="28"/>
          <w:lang w:eastAsia="ru-RU"/>
        </w:rPr>
        <w:t xml:space="preserve"> организации для приобретения основных и пополнения оборотных средств. 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Основным преимуществом данного вида государственной поддержки является низкая процентная ставка, под которую выдается заем (5,5 %). 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Недостатками микрокредитования являются: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возвратность займа – по истечении 1 года предприятия НХП обязаны возвратить полученную сумму займа с процентами за пользование займом;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ограниченность предельной суммы займа (до 1 млн. рублей) не позволяют использовать данный вид поддержки субъектам малого и среднего предпринимательства, производящим изделия НХП, у которых сумма затрат превышает максимальную сумму займа;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ограниченность максимального срока кредитования (до 1 года) препятствуют использованию микрокредитования предприятиями НХП, так </w:t>
      </w:r>
      <w:r w:rsidRPr="00435C26">
        <w:rPr>
          <w:rFonts w:ascii="Times New Roman" w:hAnsi="Times New Roman"/>
          <w:sz w:val="28"/>
          <w:szCs w:val="28"/>
          <w:lang w:eastAsia="ru-RU"/>
        </w:rPr>
        <w:lastRenderedPageBreak/>
        <w:t>как они осуществляют деятельность в отрасли низкой скоростью оборота капитала.</w:t>
      </w:r>
    </w:p>
    <w:p w:rsidR="00B71218" w:rsidRPr="00435C26" w:rsidRDefault="00B7121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2. Оплата участия предприятий НХП в межрегиональных выставках.</w:t>
      </w:r>
    </w:p>
    <w:p w:rsidR="00B71218" w:rsidRPr="00435C26" w:rsidRDefault="00DE0847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Данный вид государственной поддержки позволяет сократить издержки предприятий НХП на оплату аренды выставочной площади и оплату регистрационного сбора за участие в </w:t>
      </w:r>
      <w:r w:rsidR="003A1B62" w:rsidRPr="00435C26">
        <w:rPr>
          <w:rFonts w:ascii="Times New Roman" w:hAnsi="Times New Roman"/>
          <w:sz w:val="28"/>
          <w:szCs w:val="28"/>
          <w:lang w:eastAsia="ru-RU"/>
        </w:rPr>
        <w:t>межрегиональных выставках. Так данные затраты берет на себя Правительство Кировской области.</w:t>
      </w:r>
    </w:p>
    <w:p w:rsidR="00D20A92" w:rsidRPr="00435C26" w:rsidRDefault="003A1B62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Однако у данного регулирования имеются недостатки. Перечень выставок предприятия НХП определяют самостоятельно. Количество оплачиваемых Правительством Кировской области выставок составляет </w:t>
      </w:r>
      <w:r w:rsidRPr="00435C26">
        <w:rPr>
          <w:rFonts w:ascii="Times New Roman" w:hAnsi="Times New Roman"/>
          <w:sz w:val="28"/>
          <w:szCs w:val="28"/>
          <w:lang w:eastAsia="ru-RU"/>
        </w:rPr>
        <w:br/>
        <w:t>10-15 в год. Для оплаты регистрационных сборов и выставочных площадей каждого предприятия необходимо проводить конкурсные процедуры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20A92" w:rsidRPr="00435C26">
        <w:rPr>
          <w:rFonts w:ascii="Times New Roman" w:hAnsi="Times New Roman"/>
          <w:sz w:val="28"/>
          <w:szCs w:val="28"/>
          <w:lang w:eastAsia="ru-RU"/>
        </w:rPr>
        <w:t xml:space="preserve">. Проведение данных процедур требует существенных затрат времени. Более целесообразным является возмещение предприятиям НХП уже произведенных затрат на оплату аренды выставочных площадей и оплату регистрационного сбора за участие в выставочных мероприятиях. Кроме того, данное направление является одной из приоритетных форм поддержки малого и среднего бизнеса для Минэкономразвития России, следовательно, для реализации этого механизма, возможно привлечение дополнительных средств федерального бюджета. </w:t>
      </w:r>
    </w:p>
    <w:p w:rsidR="001D361C" w:rsidRPr="00435C26" w:rsidRDefault="00D20A92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3</w:t>
      </w:r>
      <w:r w:rsidR="00306113" w:rsidRPr="00435C26">
        <w:rPr>
          <w:rFonts w:ascii="Times New Roman" w:hAnsi="Times New Roman"/>
          <w:sz w:val="28"/>
          <w:szCs w:val="28"/>
          <w:lang w:eastAsia="ru-RU"/>
        </w:rPr>
        <w:t>.</w:t>
      </w:r>
      <w:r w:rsidR="001D361C" w:rsidRPr="00435C26">
        <w:rPr>
          <w:rFonts w:ascii="Times New Roman" w:hAnsi="Times New Roman"/>
          <w:sz w:val="28"/>
          <w:szCs w:val="28"/>
          <w:lang w:eastAsia="ru-RU"/>
        </w:rPr>
        <w:t xml:space="preserve"> Субсидирование части затрат субъектов малого и среднего</w:t>
      </w:r>
      <w:r w:rsidR="001D361C" w:rsidRPr="00435C26">
        <w:rPr>
          <w:rFonts w:ascii="Times New Roman" w:hAnsi="Times New Roman"/>
          <w:sz w:val="28"/>
          <w:szCs w:val="28"/>
        </w:rPr>
        <w:t xml:space="preserve"> предпринимательства сферы НХП, связанных </w:t>
      </w:r>
      <w:proofErr w:type="gramStart"/>
      <w:r w:rsidR="001D361C" w:rsidRPr="00435C26">
        <w:rPr>
          <w:rFonts w:ascii="Times New Roman" w:hAnsi="Times New Roman"/>
          <w:sz w:val="28"/>
          <w:szCs w:val="28"/>
        </w:rPr>
        <w:t>с</w:t>
      </w:r>
      <w:proofErr w:type="gramEnd"/>
      <w:r w:rsidR="001D361C" w:rsidRPr="00435C26">
        <w:rPr>
          <w:rFonts w:ascii="Times New Roman" w:hAnsi="Times New Roman"/>
          <w:sz w:val="28"/>
          <w:szCs w:val="28"/>
        </w:rPr>
        <w:t>:</w:t>
      </w:r>
    </w:p>
    <w:p w:rsidR="001D361C" w:rsidRPr="00435C26" w:rsidRDefault="001D361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оплатой потребленной электрической энергии;</w:t>
      </w:r>
    </w:p>
    <w:p w:rsidR="001D361C" w:rsidRPr="00435C26" w:rsidRDefault="001D361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приобретением сырья для производства изделий из </w:t>
      </w:r>
      <w:proofErr w:type="spellStart"/>
      <w:r w:rsidRPr="00435C26">
        <w:rPr>
          <w:rFonts w:ascii="Times New Roman" w:hAnsi="Times New Roman"/>
          <w:sz w:val="28"/>
          <w:szCs w:val="28"/>
        </w:rPr>
        <w:t>капокорня</w:t>
      </w:r>
      <w:proofErr w:type="spellEnd"/>
      <w:r w:rsidRPr="00435C26">
        <w:rPr>
          <w:rFonts w:ascii="Times New Roman" w:hAnsi="Times New Roman"/>
          <w:sz w:val="28"/>
          <w:szCs w:val="28"/>
        </w:rPr>
        <w:t>;</w:t>
      </w:r>
    </w:p>
    <w:p w:rsidR="001D361C" w:rsidRPr="00435C26" w:rsidRDefault="001D361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созданием, развитием и (или) модернизацией производства;</w:t>
      </w:r>
    </w:p>
    <w:p w:rsidR="002F2BE6" w:rsidRPr="00435C26" w:rsidRDefault="001D361C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</w:rPr>
        <w:t>с участием в выставочно-ярмарочных мероприятиях.</w:t>
      </w:r>
    </w:p>
    <w:p w:rsidR="002A08F1" w:rsidRPr="00435C26" w:rsidRDefault="002A08F1" w:rsidP="00C14A67">
      <w:pPr>
        <w:spacing w:line="420" w:lineRule="atLeast"/>
        <w:ind w:firstLine="709"/>
        <w:jc w:val="both"/>
        <w:rPr>
          <w:sz w:val="28"/>
          <w:szCs w:val="28"/>
        </w:rPr>
      </w:pPr>
    </w:p>
    <w:p w:rsidR="006D5346" w:rsidRPr="00435C26" w:rsidRDefault="006D5346" w:rsidP="00C14A67">
      <w:pPr>
        <w:pStyle w:val="1"/>
        <w:spacing w:after="0" w:line="420" w:lineRule="atLeast"/>
        <w:ind w:left="0" w:firstLine="709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6. Рекомендуемый вариант достижения цели регулирования</w:t>
      </w:r>
    </w:p>
    <w:p w:rsidR="0087248D" w:rsidRPr="00435C26" w:rsidRDefault="002A2E1C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5C26">
        <w:rPr>
          <w:rFonts w:ascii="Times New Roman" w:hAnsi="Times New Roman"/>
          <w:sz w:val="28"/>
          <w:szCs w:val="28"/>
        </w:rPr>
        <w:t xml:space="preserve">В качестве рекомендуемого варианта достижения цели регулирования - </w:t>
      </w:r>
      <w:r w:rsidR="00491CD7" w:rsidRPr="00435C26">
        <w:rPr>
          <w:rFonts w:ascii="Times New Roman" w:hAnsi="Times New Roman"/>
          <w:sz w:val="28"/>
          <w:szCs w:val="28"/>
          <w:lang w:eastAsia="ru-RU"/>
        </w:rPr>
        <w:t xml:space="preserve">сохранения и </w:t>
      </w:r>
      <w:r w:rsidR="00491CD7" w:rsidRPr="00435C26">
        <w:rPr>
          <w:rFonts w:ascii="Times New Roman" w:hAnsi="Times New Roman"/>
          <w:sz w:val="28"/>
          <w:szCs w:val="28"/>
        </w:rPr>
        <w:t>развития производства изделий НХП Кировской области, стимулировани</w:t>
      </w:r>
      <w:r w:rsidR="00491CD7" w:rsidRPr="00435C26">
        <w:rPr>
          <w:sz w:val="28"/>
          <w:szCs w:val="28"/>
        </w:rPr>
        <w:t>я</w:t>
      </w:r>
      <w:r w:rsidR="00491CD7" w:rsidRPr="00435C26">
        <w:rPr>
          <w:rFonts w:ascii="Times New Roman" w:hAnsi="Times New Roman"/>
          <w:sz w:val="28"/>
          <w:szCs w:val="28"/>
        </w:rPr>
        <w:t xml:space="preserve"> </w:t>
      </w:r>
      <w:r w:rsidR="00A0423C" w:rsidRPr="00435C26">
        <w:rPr>
          <w:rFonts w:ascii="Times New Roman" w:hAnsi="Times New Roman"/>
          <w:sz w:val="28"/>
          <w:szCs w:val="28"/>
        </w:rPr>
        <w:t>инвестиционной активности</w:t>
      </w:r>
      <w:r w:rsidR="00491CD7" w:rsidRPr="00435C26">
        <w:rPr>
          <w:rFonts w:ascii="Times New Roman" w:hAnsi="Times New Roman"/>
          <w:sz w:val="28"/>
          <w:szCs w:val="28"/>
        </w:rPr>
        <w:t xml:space="preserve"> субъектов малого и среднего </w:t>
      </w:r>
      <w:r w:rsidR="00491CD7" w:rsidRPr="00435C26">
        <w:rPr>
          <w:rFonts w:ascii="Times New Roman" w:hAnsi="Times New Roman"/>
          <w:sz w:val="28"/>
          <w:szCs w:val="28"/>
        </w:rPr>
        <w:lastRenderedPageBreak/>
        <w:t>предпринимательства, занимающихся производством НХП Кировской области, а также оказани</w:t>
      </w:r>
      <w:r w:rsidR="00491CD7" w:rsidRPr="00435C26">
        <w:rPr>
          <w:sz w:val="28"/>
          <w:szCs w:val="28"/>
        </w:rPr>
        <w:t>я</w:t>
      </w:r>
      <w:r w:rsidR="00491CD7" w:rsidRPr="00435C26">
        <w:rPr>
          <w:rFonts w:ascii="Times New Roman" w:hAnsi="Times New Roman"/>
          <w:sz w:val="28"/>
          <w:szCs w:val="28"/>
        </w:rPr>
        <w:t xml:space="preserve"> содействия в продвижении продукции НХП за пределы Кировской области</w:t>
      </w:r>
      <w:r w:rsidR="001D361C" w:rsidRPr="00435C26">
        <w:rPr>
          <w:rFonts w:ascii="Times New Roman" w:hAnsi="Times New Roman"/>
          <w:sz w:val="28"/>
          <w:szCs w:val="28"/>
        </w:rPr>
        <w:t xml:space="preserve"> выбрано субсидирование части затрат субъектов малого и среднего предпринимательства сферы НХП, связанных с</w:t>
      </w:r>
      <w:r w:rsidR="0087248D" w:rsidRPr="00435C26">
        <w:rPr>
          <w:rFonts w:ascii="Times New Roman" w:hAnsi="Times New Roman"/>
          <w:sz w:val="28"/>
          <w:szCs w:val="28"/>
        </w:rPr>
        <w:t>:</w:t>
      </w:r>
      <w:r w:rsidR="00B00590" w:rsidRPr="00435C2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7248D" w:rsidRPr="00435C26" w:rsidRDefault="0087248D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- оплат</w:t>
      </w:r>
      <w:r w:rsidR="001D361C" w:rsidRPr="00435C26">
        <w:rPr>
          <w:rFonts w:ascii="Times New Roman" w:hAnsi="Times New Roman"/>
          <w:sz w:val="28"/>
          <w:szCs w:val="28"/>
        </w:rPr>
        <w:t>ой</w:t>
      </w:r>
      <w:r w:rsidRPr="00435C26">
        <w:rPr>
          <w:rFonts w:ascii="Times New Roman" w:hAnsi="Times New Roman"/>
          <w:sz w:val="28"/>
          <w:szCs w:val="28"/>
        </w:rPr>
        <w:t xml:space="preserve"> потребленной электрической энергии;</w:t>
      </w:r>
    </w:p>
    <w:p w:rsidR="0087248D" w:rsidRPr="00435C26" w:rsidRDefault="0087248D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- приобретением сырья для про</w:t>
      </w:r>
      <w:r w:rsidR="004120BB" w:rsidRPr="00435C26">
        <w:rPr>
          <w:rFonts w:ascii="Times New Roman" w:hAnsi="Times New Roman"/>
          <w:sz w:val="28"/>
          <w:szCs w:val="28"/>
        </w:rPr>
        <w:t xml:space="preserve">изводства изделий из </w:t>
      </w:r>
      <w:proofErr w:type="spellStart"/>
      <w:r w:rsidR="004120BB" w:rsidRPr="00435C26">
        <w:rPr>
          <w:rFonts w:ascii="Times New Roman" w:hAnsi="Times New Roman"/>
          <w:sz w:val="28"/>
          <w:szCs w:val="28"/>
        </w:rPr>
        <w:t>капокорня</w:t>
      </w:r>
      <w:proofErr w:type="spellEnd"/>
      <w:r w:rsidR="004120BB" w:rsidRPr="00435C26">
        <w:rPr>
          <w:rFonts w:ascii="Times New Roman" w:hAnsi="Times New Roman"/>
          <w:sz w:val="28"/>
          <w:szCs w:val="28"/>
        </w:rPr>
        <w:t>;</w:t>
      </w:r>
    </w:p>
    <w:p w:rsidR="0087248D" w:rsidRPr="00435C26" w:rsidRDefault="004120B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- </w:t>
      </w:r>
      <w:r w:rsidR="0087248D" w:rsidRPr="00435C26">
        <w:rPr>
          <w:rFonts w:ascii="Times New Roman" w:hAnsi="Times New Roman"/>
          <w:sz w:val="28"/>
          <w:szCs w:val="28"/>
        </w:rPr>
        <w:t>созданием, развитием и (и</w:t>
      </w:r>
      <w:r w:rsidRPr="00435C26">
        <w:rPr>
          <w:rFonts w:ascii="Times New Roman" w:hAnsi="Times New Roman"/>
          <w:sz w:val="28"/>
          <w:szCs w:val="28"/>
        </w:rPr>
        <w:t>ли) модернизацией производства;</w:t>
      </w:r>
    </w:p>
    <w:p w:rsidR="004120BB" w:rsidRPr="00435C26" w:rsidRDefault="004120BB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-</w:t>
      </w:r>
      <w:r w:rsidR="0087248D" w:rsidRPr="00435C26">
        <w:rPr>
          <w:rFonts w:ascii="Times New Roman" w:hAnsi="Times New Roman"/>
          <w:sz w:val="28"/>
          <w:szCs w:val="28"/>
        </w:rPr>
        <w:t xml:space="preserve"> участием в </w:t>
      </w:r>
      <w:r w:rsidR="001D361C" w:rsidRPr="00435C26">
        <w:rPr>
          <w:rFonts w:ascii="Times New Roman" w:hAnsi="Times New Roman"/>
          <w:sz w:val="28"/>
          <w:szCs w:val="28"/>
        </w:rPr>
        <w:t>выставочно-ярмарочных мероприятиях</w:t>
      </w:r>
      <w:r w:rsidRPr="00435C26">
        <w:rPr>
          <w:rFonts w:ascii="Times New Roman" w:hAnsi="Times New Roman"/>
          <w:sz w:val="28"/>
          <w:szCs w:val="28"/>
        </w:rPr>
        <w:t>.</w:t>
      </w:r>
    </w:p>
    <w:p w:rsidR="00213F14" w:rsidRPr="00435C26" w:rsidRDefault="00213F14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В целях предоставления указанных видов субсидий разработаны соответствующие порядки предоставления государственной поддержки</w:t>
      </w:r>
      <w:r w:rsidR="00D1479A" w:rsidRPr="00435C26">
        <w:rPr>
          <w:rFonts w:ascii="Times New Roman" w:hAnsi="Times New Roman"/>
          <w:sz w:val="28"/>
          <w:szCs w:val="28"/>
        </w:rPr>
        <w:t>, определяющие цели, условия и порядок предоставления субсидий.</w:t>
      </w:r>
      <w:r w:rsidR="005205F7" w:rsidRPr="00435C26">
        <w:rPr>
          <w:rFonts w:ascii="Times New Roman" w:hAnsi="Times New Roman"/>
          <w:sz w:val="28"/>
          <w:szCs w:val="28"/>
        </w:rPr>
        <w:t xml:space="preserve"> Данное правовое регулирование позволит снизить издержи субъектов малого и среднего предпринимательства сферы НХП до 100% на оплату сырья</w:t>
      </w:r>
      <w:r w:rsidR="00D87E8B" w:rsidRPr="00435C26">
        <w:rPr>
          <w:rFonts w:ascii="Times New Roman" w:hAnsi="Times New Roman"/>
          <w:sz w:val="28"/>
          <w:szCs w:val="28"/>
        </w:rPr>
        <w:t xml:space="preserve"> для производства изделий из </w:t>
      </w:r>
      <w:proofErr w:type="spellStart"/>
      <w:r w:rsidR="00D87E8B" w:rsidRPr="00435C26">
        <w:rPr>
          <w:rFonts w:ascii="Times New Roman" w:hAnsi="Times New Roman"/>
          <w:sz w:val="28"/>
          <w:szCs w:val="28"/>
        </w:rPr>
        <w:t>капокорня</w:t>
      </w:r>
      <w:proofErr w:type="spellEnd"/>
      <w:r w:rsidR="005205F7" w:rsidRPr="00435C26">
        <w:rPr>
          <w:rFonts w:ascii="Times New Roman" w:hAnsi="Times New Roman"/>
          <w:sz w:val="28"/>
          <w:szCs w:val="28"/>
        </w:rPr>
        <w:t xml:space="preserve"> и оплату электроэнергии, до 50% - на приобретение оборудования и до 2/3 затрат по участию в выставочно-ярмарочных мероприятиях.</w:t>
      </w:r>
    </w:p>
    <w:p w:rsidR="00FF7EE8" w:rsidRPr="00435C26" w:rsidRDefault="005205F7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Субсидии предприятиям НХП на возмещение части их затрат по оплате потребленной электрической энергии предоставляются с 2010 года, а затраты, связанные с приобретение сырья для производства изделий из </w:t>
      </w:r>
      <w:proofErr w:type="spellStart"/>
      <w:r w:rsidRPr="00435C26">
        <w:rPr>
          <w:rFonts w:ascii="Times New Roman" w:hAnsi="Times New Roman"/>
          <w:sz w:val="28"/>
          <w:szCs w:val="28"/>
        </w:rPr>
        <w:t>капокорня</w:t>
      </w:r>
      <w:proofErr w:type="spellEnd"/>
      <w:r w:rsidRPr="00435C26">
        <w:rPr>
          <w:rFonts w:ascii="Times New Roman" w:hAnsi="Times New Roman"/>
          <w:sz w:val="28"/>
          <w:szCs w:val="28"/>
        </w:rPr>
        <w:t>, с созданием, развитием и (или) модернизацией производства, и с участием в выставочно-ярмарочных мероприятиях – с 2012 года.</w:t>
      </w:r>
      <w:r w:rsidR="00B00590" w:rsidRPr="00435C26">
        <w:rPr>
          <w:rFonts w:ascii="Times New Roman" w:hAnsi="Times New Roman"/>
          <w:sz w:val="28"/>
          <w:szCs w:val="28"/>
        </w:rPr>
        <w:t xml:space="preserve"> Данный инструмент государственной поддержки зарекомендовал свою эффективность.</w:t>
      </w:r>
      <w:r w:rsidRPr="00435C26">
        <w:rPr>
          <w:rFonts w:ascii="Times New Roman" w:hAnsi="Times New Roman"/>
          <w:sz w:val="28"/>
          <w:szCs w:val="28"/>
        </w:rPr>
        <w:t xml:space="preserve"> </w:t>
      </w:r>
      <w:r w:rsidR="00FF7EE8" w:rsidRPr="00435C26">
        <w:rPr>
          <w:rFonts w:ascii="Times New Roman" w:hAnsi="Times New Roman"/>
          <w:sz w:val="28"/>
          <w:szCs w:val="28"/>
        </w:rPr>
        <w:t>В 2010 – 2013 годах субъектам малого и среднего предпринимательства, производящим изделия НХП, предоставлено различных видов субсидий на общую сумму более 9,5 млн. рублей.</w:t>
      </w:r>
    </w:p>
    <w:p w:rsidR="00B00590" w:rsidRPr="00435C26" w:rsidRDefault="00FF7EE8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Благодаря государственной поддержке общий объем производства </w:t>
      </w:r>
      <w:r w:rsidR="00B54BAB" w:rsidRPr="00435C26">
        <w:rPr>
          <w:rFonts w:ascii="Times New Roman" w:hAnsi="Times New Roman"/>
          <w:sz w:val="28"/>
          <w:szCs w:val="28"/>
        </w:rPr>
        <w:t xml:space="preserve">предприятий сферы НХП увеличился со 122,5 млн. рублей в 2009 году до 169 млн. рублей в 2013 году. Объем </w:t>
      </w:r>
      <w:proofErr w:type="gramStart"/>
      <w:r w:rsidR="00B54BAB" w:rsidRPr="00435C26">
        <w:rPr>
          <w:rFonts w:ascii="Times New Roman" w:hAnsi="Times New Roman"/>
          <w:sz w:val="28"/>
          <w:szCs w:val="28"/>
        </w:rPr>
        <w:t>налоговых платежей, уплаченных предприятиями сферы НХП в бюджеты бюджетной системы Российской Федерации вырос</w:t>
      </w:r>
      <w:proofErr w:type="gramEnd"/>
      <w:r w:rsidR="00B54BAB" w:rsidRPr="00435C26">
        <w:rPr>
          <w:rFonts w:ascii="Times New Roman" w:hAnsi="Times New Roman"/>
          <w:sz w:val="28"/>
          <w:szCs w:val="28"/>
        </w:rPr>
        <w:t xml:space="preserve"> с 16 млн. рублей в 2009 году до 22,8 млн. рублей в 2013 году.</w:t>
      </w:r>
    </w:p>
    <w:p w:rsidR="002D3F39" w:rsidRPr="00435C26" w:rsidRDefault="002D3F39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</w:rPr>
        <w:t>Данное правовое регулирование не устанавливает и не способствует установлению дополнительных обязатель</w:t>
      </w:r>
      <w:proofErr w:type="gramStart"/>
      <w:r w:rsidRPr="00435C26">
        <w:rPr>
          <w:rFonts w:ascii="Times New Roman" w:hAnsi="Times New Roman"/>
          <w:sz w:val="28"/>
          <w:szCs w:val="28"/>
        </w:rPr>
        <w:t>ств дл</w:t>
      </w:r>
      <w:proofErr w:type="gramEnd"/>
      <w:r w:rsidRPr="00435C26">
        <w:rPr>
          <w:rFonts w:ascii="Times New Roman" w:hAnsi="Times New Roman"/>
          <w:sz w:val="28"/>
          <w:szCs w:val="28"/>
        </w:rPr>
        <w:t xml:space="preserve">я субъектов малого и среднего предпринимательства, производящих изделия НХП. 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Представление </w:t>
      </w:r>
      <w:r w:rsidRPr="00435C26">
        <w:rPr>
          <w:rFonts w:ascii="Times New Roman" w:hAnsi="Times New Roman"/>
          <w:sz w:val="28"/>
          <w:szCs w:val="28"/>
          <w:lang w:eastAsia="ru-RU"/>
        </w:rPr>
        <w:lastRenderedPageBreak/>
        <w:t>документов в департамент для получения субсидии носит добровольный характер и не влечет дополнительных обязатель</w:t>
      </w:r>
      <w:proofErr w:type="gramStart"/>
      <w:r w:rsidRPr="00435C26">
        <w:rPr>
          <w:rFonts w:ascii="Times New Roman" w:hAnsi="Times New Roman"/>
          <w:sz w:val="28"/>
          <w:szCs w:val="28"/>
          <w:lang w:eastAsia="ru-RU"/>
        </w:rPr>
        <w:t>ств дл</w:t>
      </w:r>
      <w:proofErr w:type="gramEnd"/>
      <w:r w:rsidRPr="00435C26">
        <w:rPr>
          <w:rFonts w:ascii="Times New Roman" w:hAnsi="Times New Roman"/>
          <w:sz w:val="28"/>
          <w:szCs w:val="28"/>
          <w:lang w:eastAsia="ru-RU"/>
        </w:rPr>
        <w:t xml:space="preserve">я субъектов предпринимательской деятельности. Однако если субъект малого или среднего предпринимательства принимает решение о получении субсидии, то он обязан представить комплект документов, указанный в разделе 3 Порядка предоставления субсидий (далее – комплект документов), подтверждающий соответствие субъекта малого или среднего предпринимательства сферы НХП условиям предоставления государственной поддержки, указанным в пункте 1 настоящего заключения. Комплект документов условно можно разделить на 2 части: документы, находящиеся в распоряжении только субъекта малого или среднего предпринимательства и документы, находящиеся в распоряжении органов исполнительной власти. </w:t>
      </w:r>
    </w:p>
    <w:p w:rsidR="002D3F39" w:rsidRPr="00435C26" w:rsidRDefault="002D3F39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>В целях упрощения доступа субъектов малого и среднего предпринимательства к получению государственной поддержки проектом постановления предусмотрено межведомственное взаимодействие, что снимает с субъекта малого или среднего предпринимательства обязательство по представлению документов, находящихся в распоряжении органов исполнительной власти.</w:t>
      </w:r>
    </w:p>
    <w:p w:rsidR="002D3F39" w:rsidRPr="00435C26" w:rsidRDefault="002D3F39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35C26">
        <w:rPr>
          <w:rFonts w:ascii="Times New Roman" w:hAnsi="Times New Roman"/>
          <w:sz w:val="28"/>
          <w:szCs w:val="28"/>
          <w:lang w:eastAsia="ru-RU"/>
        </w:rPr>
        <w:t xml:space="preserve">Принятие проекта постановления не повлечет дополнительных расходов областного бюджета, кроме запланированных ранее на реализацию </w:t>
      </w:r>
      <w:r w:rsidRPr="00435C26">
        <w:rPr>
          <w:rFonts w:ascii="Times New Roman" w:hAnsi="Times New Roman"/>
          <w:sz w:val="28"/>
          <w:szCs w:val="28"/>
        </w:rPr>
        <w:t xml:space="preserve">направления «Поддержка и развитие сферы народных художественных промыслов и ремёсел Кировской области» отдельного мероприятия «Поддержка и развитие малого и среднего предпринимательства в 2014 – 2020 годах» </w:t>
      </w:r>
      <w:r w:rsidR="00A05F57" w:rsidRPr="00435C26">
        <w:rPr>
          <w:rFonts w:ascii="Times New Roman" w:hAnsi="Times New Roman"/>
          <w:sz w:val="28"/>
          <w:szCs w:val="28"/>
        </w:rPr>
        <w:t>Программы</w:t>
      </w:r>
      <w:r w:rsidR="00A05F57" w:rsidRPr="00435C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 w:rsidR="007920BF" w:rsidRPr="00435C26">
        <w:rPr>
          <w:rFonts w:ascii="Times New Roman" w:hAnsi="Times New Roman"/>
          <w:sz w:val="28"/>
          <w:szCs w:val="28"/>
          <w:lang w:eastAsia="ru-RU"/>
        </w:rPr>
        <w:t>3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 млн. рублей.</w:t>
      </w:r>
      <w:proofErr w:type="gramEnd"/>
      <w:r w:rsidRPr="00435C26">
        <w:rPr>
          <w:rFonts w:ascii="Times New Roman" w:hAnsi="Times New Roman"/>
          <w:sz w:val="28"/>
          <w:szCs w:val="28"/>
          <w:lang w:eastAsia="ru-RU"/>
        </w:rPr>
        <w:t xml:space="preserve"> Кроме того, принятие проекта постановления позволит дополнительно привлечь в бюджет Кировской области на реализацию указанного направления </w:t>
      </w:r>
      <w:r w:rsidR="007920BF" w:rsidRPr="00435C26">
        <w:rPr>
          <w:rFonts w:ascii="Times New Roman" w:hAnsi="Times New Roman"/>
          <w:sz w:val="28"/>
          <w:szCs w:val="28"/>
          <w:lang w:eastAsia="ru-RU"/>
        </w:rPr>
        <w:t>7,6</w:t>
      </w:r>
      <w:r w:rsidRPr="00435C26">
        <w:rPr>
          <w:rFonts w:ascii="Times New Roman" w:hAnsi="Times New Roman"/>
          <w:sz w:val="28"/>
          <w:szCs w:val="28"/>
          <w:lang w:eastAsia="ru-RU"/>
        </w:rPr>
        <w:t xml:space="preserve"> млн. рублей средств федерального бюджета.</w:t>
      </w:r>
    </w:p>
    <w:p w:rsidR="00306113" w:rsidRPr="00435C26" w:rsidRDefault="00306113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7. Результаты публичных консультаций</w:t>
      </w:r>
    </w:p>
    <w:p w:rsidR="001B1A32" w:rsidRPr="00435C26" w:rsidRDefault="007920BF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C26">
        <w:rPr>
          <w:rFonts w:ascii="Times New Roman" w:hAnsi="Times New Roman"/>
          <w:sz w:val="28"/>
          <w:szCs w:val="28"/>
          <w:lang w:eastAsia="ru-RU"/>
        </w:rPr>
        <w:t xml:space="preserve">Руководствуясь подпунктом 1.8.3 Порядка проведения оценки регулирующего воздействия, утвержденного постановлением Правительства Кировской области от 29.01.2014 № 245/38, департамент не проводил публичные консультации в связи с отнесением проекта постановления к </w:t>
      </w:r>
      <w:r w:rsidRPr="00435C26">
        <w:rPr>
          <w:rFonts w:ascii="Times New Roman" w:hAnsi="Times New Roman"/>
          <w:sz w:val="28"/>
          <w:szCs w:val="28"/>
          <w:lang w:eastAsia="ru-RU"/>
        </w:rPr>
        <w:lastRenderedPageBreak/>
        <w:t>нормативному правовому акту с низкой степенью регулирующего воздействия.</w:t>
      </w:r>
    </w:p>
    <w:p w:rsidR="00C14A67" w:rsidRPr="00435C26" w:rsidRDefault="00C14A67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5346" w:rsidRPr="00435C26" w:rsidRDefault="006D5346" w:rsidP="00C14A67">
      <w:pPr>
        <w:pStyle w:val="1"/>
        <w:spacing w:after="0" w:line="42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35C26">
        <w:rPr>
          <w:rFonts w:ascii="Times New Roman" w:hAnsi="Times New Roman"/>
          <w:b/>
          <w:sz w:val="28"/>
          <w:szCs w:val="28"/>
        </w:rPr>
        <w:t>8. Реализация выбранного варианта достижения цели регулирования и последующий мониторинг</w:t>
      </w:r>
    </w:p>
    <w:p w:rsidR="007920BF" w:rsidRPr="00435C26" w:rsidRDefault="007920BF" w:rsidP="00C14A67">
      <w:pPr>
        <w:pStyle w:val="1"/>
        <w:tabs>
          <w:tab w:val="left" w:pos="9354"/>
        </w:tabs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После подписания</w:t>
      </w:r>
      <w:r w:rsidR="00306113" w:rsidRPr="00435C26">
        <w:rPr>
          <w:rFonts w:ascii="Times New Roman" w:hAnsi="Times New Roman"/>
          <w:sz w:val="28"/>
          <w:szCs w:val="28"/>
        </w:rPr>
        <w:t xml:space="preserve"> Губернатором Кировской области</w:t>
      </w:r>
      <w:r w:rsidRPr="00435C26">
        <w:rPr>
          <w:rFonts w:ascii="Times New Roman" w:hAnsi="Times New Roman"/>
          <w:sz w:val="28"/>
          <w:szCs w:val="28"/>
        </w:rPr>
        <w:t xml:space="preserve"> постановление размещается на официальном информационном сайте Правительства Кировской области, портале малого и среднего предпринимательства и в информационно-правовых системах «Консультант Плюс», «Гарант». Постановление вступает в силу через 10 дней после его официального опубликования.</w:t>
      </w:r>
    </w:p>
    <w:p w:rsidR="007920BF" w:rsidRPr="00435C26" w:rsidRDefault="00700EFE" w:rsidP="00C14A67">
      <w:pPr>
        <w:pStyle w:val="1"/>
        <w:tabs>
          <w:tab w:val="left" w:pos="9354"/>
        </w:tabs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>Принятия</w:t>
      </w:r>
      <w:r w:rsidR="007920BF" w:rsidRPr="00435C26">
        <w:rPr>
          <w:rFonts w:ascii="Times New Roman" w:hAnsi="Times New Roman"/>
          <w:sz w:val="28"/>
          <w:szCs w:val="28"/>
        </w:rPr>
        <w:t xml:space="preserve"> иных нормативных правовых актов для реализации данного регулирования не требуется. Наделение департамента дополнительными полномочиями и введение дополнительных обязатель</w:t>
      </w:r>
      <w:proofErr w:type="gramStart"/>
      <w:r w:rsidR="007920BF" w:rsidRPr="00435C26">
        <w:rPr>
          <w:rFonts w:ascii="Times New Roman" w:hAnsi="Times New Roman"/>
          <w:sz w:val="28"/>
          <w:szCs w:val="28"/>
        </w:rPr>
        <w:t>ств дл</w:t>
      </w:r>
      <w:proofErr w:type="gramEnd"/>
      <w:r w:rsidR="007920BF" w:rsidRPr="00435C26">
        <w:rPr>
          <w:rFonts w:ascii="Times New Roman" w:hAnsi="Times New Roman"/>
          <w:sz w:val="28"/>
          <w:szCs w:val="28"/>
        </w:rPr>
        <w:t xml:space="preserve">я департамента не требуется. </w:t>
      </w:r>
    </w:p>
    <w:p w:rsidR="00CC6EC5" w:rsidRPr="00435C26" w:rsidRDefault="007920BF" w:rsidP="00C14A67">
      <w:pPr>
        <w:pStyle w:val="1"/>
        <w:tabs>
          <w:tab w:val="left" w:pos="9354"/>
        </w:tabs>
        <w:spacing w:after="0" w:line="4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5C26">
        <w:rPr>
          <w:rFonts w:ascii="Times New Roman" w:hAnsi="Times New Roman"/>
          <w:sz w:val="28"/>
          <w:szCs w:val="28"/>
        </w:rPr>
        <w:t xml:space="preserve">Сроки начала и окончания приема документов от субъектов малого </w:t>
      </w:r>
      <w:r w:rsidR="00A05F57" w:rsidRPr="00435C26">
        <w:rPr>
          <w:rFonts w:ascii="Times New Roman" w:hAnsi="Times New Roman"/>
          <w:sz w:val="28"/>
          <w:szCs w:val="28"/>
        </w:rPr>
        <w:t xml:space="preserve">и среднего </w:t>
      </w:r>
      <w:r w:rsidRPr="00435C26">
        <w:rPr>
          <w:rFonts w:ascii="Times New Roman" w:hAnsi="Times New Roman"/>
          <w:sz w:val="28"/>
          <w:szCs w:val="28"/>
        </w:rPr>
        <w:t>предпринимательства, претендующих на получение субсидий, устанавливаются департаментом. Данная информация подлежит опубликованию на официальном информационном сайте Правительства Кировской области (www.kirovreg.ru) и порталах малого и среднего предпринимательства Кировской области (www.mbko.ru, www.43mb.ru).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Департамент регистрирует документы субъектов малого и среднего предпринимательства в порядке их поступления в журнале регистрации и проверяет документы на предмет полноты, комплектности и правильности заполнения.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proofErr w:type="gramStart"/>
      <w:r w:rsidRPr="00435C26">
        <w:rPr>
          <w:sz w:val="28"/>
          <w:szCs w:val="28"/>
          <w:lang w:eastAsia="en-US"/>
        </w:rPr>
        <w:t xml:space="preserve">После этого документы, представленные субъектами малого </w:t>
      </w:r>
      <w:r w:rsidR="00D60D2E" w:rsidRPr="00435C26">
        <w:rPr>
          <w:sz w:val="28"/>
          <w:szCs w:val="28"/>
          <w:lang w:eastAsia="en-US"/>
        </w:rPr>
        <w:t>и средн</w:t>
      </w:r>
      <w:r w:rsidR="00700EFE" w:rsidRPr="00435C26">
        <w:rPr>
          <w:sz w:val="28"/>
          <w:szCs w:val="28"/>
          <w:lang w:eastAsia="en-US"/>
        </w:rPr>
        <w:t xml:space="preserve">его </w:t>
      </w:r>
      <w:r w:rsidRPr="00435C26">
        <w:rPr>
          <w:sz w:val="28"/>
          <w:szCs w:val="28"/>
          <w:lang w:eastAsia="en-US"/>
        </w:rPr>
        <w:t>предпринимательства, передаются на рассмотрение специально созданной комиссии (в состав комиссии входят представители общественных объединений предпринимателей, региональной общественной палаты и органов исполнительной власти Кировской области), которая принимает решение</w:t>
      </w:r>
      <w:r w:rsidR="000524BD" w:rsidRPr="00435C26">
        <w:rPr>
          <w:sz w:val="28"/>
          <w:szCs w:val="28"/>
          <w:lang w:eastAsia="en-US"/>
        </w:rPr>
        <w:t xml:space="preserve"> в зависимости от вида предоставляемой субсидии</w:t>
      </w:r>
      <w:r w:rsidRPr="00435C26">
        <w:rPr>
          <w:sz w:val="28"/>
          <w:szCs w:val="28"/>
          <w:lang w:eastAsia="en-US"/>
        </w:rPr>
        <w:t>:</w:t>
      </w:r>
      <w:proofErr w:type="gramEnd"/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>об определении или отказе в определении субъектов малого и среднего предпринимательства получателями государственной поддержки</w:t>
      </w:r>
      <w:r w:rsidR="00D87E8B" w:rsidRPr="00435C26">
        <w:rPr>
          <w:sz w:val="28"/>
          <w:szCs w:val="28"/>
          <w:lang w:eastAsia="en-US"/>
        </w:rPr>
        <w:t xml:space="preserve"> (для предоставления субсидий на возмещение затрат, связанных с </w:t>
      </w:r>
      <w:r w:rsidR="00D87E8B" w:rsidRPr="00435C26">
        <w:rPr>
          <w:sz w:val="28"/>
          <w:szCs w:val="28"/>
        </w:rPr>
        <w:t xml:space="preserve">оплатой </w:t>
      </w:r>
      <w:r w:rsidR="00D87E8B" w:rsidRPr="00435C26">
        <w:rPr>
          <w:sz w:val="28"/>
          <w:szCs w:val="28"/>
        </w:rPr>
        <w:lastRenderedPageBreak/>
        <w:t xml:space="preserve">потребленной электрической энергии, приобретением сырья для производства изделий из </w:t>
      </w:r>
      <w:proofErr w:type="spellStart"/>
      <w:r w:rsidR="00D87E8B" w:rsidRPr="00435C26">
        <w:rPr>
          <w:sz w:val="28"/>
          <w:szCs w:val="28"/>
        </w:rPr>
        <w:t>капокорня</w:t>
      </w:r>
      <w:proofErr w:type="spellEnd"/>
      <w:r w:rsidR="00D87E8B" w:rsidRPr="00435C26">
        <w:rPr>
          <w:sz w:val="28"/>
          <w:szCs w:val="28"/>
        </w:rPr>
        <w:t>, участием в выставочно-ярмарочных мероприятиях)</w:t>
      </w:r>
      <w:r w:rsidRPr="00435C26">
        <w:rPr>
          <w:sz w:val="28"/>
          <w:szCs w:val="28"/>
          <w:lang w:eastAsia="en-US"/>
        </w:rPr>
        <w:t>;</w:t>
      </w:r>
    </w:p>
    <w:p w:rsidR="000524BD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о допуске или отказе в допуске субъектов малого и среднего предпринимательства к участию в конкурсе на право получения государственной поддержки (для предоставления субсидий на возмещение части затрат, связанных с </w:t>
      </w:r>
      <w:r w:rsidRPr="00435C26">
        <w:rPr>
          <w:sz w:val="28"/>
          <w:szCs w:val="28"/>
        </w:rPr>
        <w:t>созданием, развитием и (или) модернизацией производства)</w:t>
      </w:r>
      <w:r w:rsidRPr="00435C26">
        <w:rPr>
          <w:sz w:val="28"/>
          <w:szCs w:val="28"/>
          <w:lang w:eastAsia="en-US"/>
        </w:rPr>
        <w:t xml:space="preserve">. </w:t>
      </w:r>
      <w:proofErr w:type="gramStart"/>
      <w:r w:rsidR="00247597" w:rsidRPr="00435C26">
        <w:rPr>
          <w:sz w:val="28"/>
          <w:szCs w:val="28"/>
          <w:lang w:eastAsia="en-US"/>
        </w:rPr>
        <w:t xml:space="preserve">Допущенные к участию в конкурсе документы оцениваются комиссией </w:t>
      </w:r>
      <w:r w:rsidRPr="00435C26">
        <w:rPr>
          <w:sz w:val="28"/>
          <w:szCs w:val="28"/>
          <w:lang w:eastAsia="en-US"/>
        </w:rPr>
        <w:t>по четырем критериям</w:t>
      </w:r>
      <w:r w:rsidR="000524BD" w:rsidRPr="00435C26">
        <w:rPr>
          <w:sz w:val="28"/>
          <w:szCs w:val="28"/>
          <w:lang w:eastAsia="en-US"/>
        </w:rPr>
        <w:t xml:space="preserve"> (</w:t>
      </w:r>
      <w:r w:rsidRPr="00435C26">
        <w:rPr>
          <w:sz w:val="28"/>
          <w:szCs w:val="28"/>
          <w:lang w:eastAsia="en-US"/>
        </w:rPr>
        <w:t>объем налоговых платежей, уплаченных в федеральный, областной и ме</w:t>
      </w:r>
      <w:r w:rsidR="000524BD" w:rsidRPr="00435C26">
        <w:rPr>
          <w:sz w:val="28"/>
          <w:szCs w:val="28"/>
          <w:lang w:eastAsia="en-US"/>
        </w:rPr>
        <w:t xml:space="preserve">стный бюджеты за предыдущий год, </w:t>
      </w:r>
      <w:r w:rsidRPr="00435C26">
        <w:rPr>
          <w:sz w:val="28"/>
          <w:szCs w:val="28"/>
          <w:lang w:eastAsia="en-US"/>
        </w:rPr>
        <w:t>объем страховых взносов, уплаченных в государственные внебю</w:t>
      </w:r>
      <w:r w:rsidR="000524BD" w:rsidRPr="00435C26">
        <w:rPr>
          <w:sz w:val="28"/>
          <w:szCs w:val="28"/>
          <w:lang w:eastAsia="en-US"/>
        </w:rPr>
        <w:t xml:space="preserve">джетные фонды за предыдущий год, </w:t>
      </w:r>
      <w:r w:rsidRPr="00435C26">
        <w:rPr>
          <w:sz w:val="28"/>
          <w:szCs w:val="28"/>
          <w:lang w:eastAsia="en-US"/>
        </w:rPr>
        <w:t>среднемесячная заработная плата в расче</w:t>
      </w:r>
      <w:r w:rsidR="000524BD" w:rsidRPr="00435C26">
        <w:rPr>
          <w:sz w:val="28"/>
          <w:szCs w:val="28"/>
          <w:lang w:eastAsia="en-US"/>
        </w:rPr>
        <w:t xml:space="preserve">те на одного наемного работника, </w:t>
      </w:r>
      <w:r w:rsidRPr="00435C26">
        <w:rPr>
          <w:sz w:val="28"/>
          <w:szCs w:val="28"/>
          <w:lang w:eastAsia="en-US"/>
        </w:rPr>
        <w:t xml:space="preserve">стоимость приобретаемого </w:t>
      </w:r>
      <w:r w:rsidR="000524BD" w:rsidRPr="00435C26">
        <w:rPr>
          <w:sz w:val="28"/>
          <w:szCs w:val="28"/>
          <w:lang w:eastAsia="en-US"/>
        </w:rPr>
        <w:t>оборудования)</w:t>
      </w:r>
      <w:r w:rsidRPr="00435C26">
        <w:rPr>
          <w:sz w:val="28"/>
          <w:szCs w:val="28"/>
          <w:lang w:eastAsia="en-US"/>
        </w:rPr>
        <w:t>.</w:t>
      </w:r>
      <w:proofErr w:type="gramEnd"/>
      <w:r w:rsidR="000524BD" w:rsidRPr="00435C26">
        <w:rPr>
          <w:sz w:val="28"/>
          <w:szCs w:val="28"/>
          <w:lang w:eastAsia="en-US"/>
        </w:rPr>
        <w:t xml:space="preserve"> </w:t>
      </w:r>
      <w:r w:rsidRPr="00435C26">
        <w:rPr>
          <w:sz w:val="28"/>
          <w:szCs w:val="28"/>
          <w:lang w:eastAsia="en-US"/>
        </w:rPr>
        <w:t xml:space="preserve">Участники конкурса ранжируются по количеству набранных баллов. Получателями государственной поддержки признаются субъекты малого </w:t>
      </w:r>
      <w:r w:rsidR="000524BD" w:rsidRPr="00435C26">
        <w:rPr>
          <w:sz w:val="28"/>
          <w:szCs w:val="28"/>
          <w:lang w:eastAsia="en-US"/>
        </w:rPr>
        <w:t xml:space="preserve">и среднего </w:t>
      </w:r>
      <w:r w:rsidRPr="00435C26">
        <w:rPr>
          <w:sz w:val="28"/>
          <w:szCs w:val="28"/>
          <w:lang w:eastAsia="en-US"/>
        </w:rPr>
        <w:t xml:space="preserve">предпринимательства, занявшие в рейтинге места с первого и до места, суммарный размер запрашиваемых субсидий до которого не превышает суммы бюджетных средств, предусмотренных на проведение конкурса. 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С </w:t>
      </w:r>
      <w:r w:rsidR="000524BD" w:rsidRPr="00435C26">
        <w:rPr>
          <w:sz w:val="28"/>
          <w:szCs w:val="28"/>
          <w:lang w:eastAsia="en-US"/>
        </w:rPr>
        <w:t xml:space="preserve">субъектами малого и среднего предпринимательства, в отношении которых принято решение об определении их получателями государственной поддержки </w:t>
      </w:r>
      <w:r w:rsidRPr="00435C26">
        <w:rPr>
          <w:sz w:val="28"/>
          <w:szCs w:val="28"/>
          <w:lang w:eastAsia="en-US"/>
        </w:rPr>
        <w:t>заключаются договор</w:t>
      </w:r>
      <w:r w:rsidR="000524BD" w:rsidRPr="00435C26">
        <w:rPr>
          <w:sz w:val="28"/>
          <w:szCs w:val="28"/>
          <w:lang w:eastAsia="en-US"/>
        </w:rPr>
        <w:t>ы</w:t>
      </w:r>
      <w:r w:rsidRPr="00435C26">
        <w:rPr>
          <w:sz w:val="28"/>
          <w:szCs w:val="28"/>
          <w:lang w:eastAsia="en-US"/>
        </w:rPr>
        <w:t xml:space="preserve"> о предоставлении субсиди</w:t>
      </w:r>
      <w:r w:rsidR="00306113" w:rsidRPr="00435C26">
        <w:rPr>
          <w:sz w:val="28"/>
          <w:szCs w:val="28"/>
          <w:lang w:eastAsia="en-US"/>
        </w:rPr>
        <w:t>й</w:t>
      </w:r>
      <w:r w:rsidRPr="00435C26">
        <w:rPr>
          <w:sz w:val="28"/>
          <w:szCs w:val="28"/>
          <w:lang w:eastAsia="en-US"/>
        </w:rPr>
        <w:t xml:space="preserve">, и департамент перечисляет денежные средства на счета субъектов малого </w:t>
      </w:r>
      <w:r w:rsidR="00D60D2E" w:rsidRPr="00435C26">
        <w:rPr>
          <w:sz w:val="28"/>
          <w:szCs w:val="28"/>
          <w:lang w:eastAsia="en-US"/>
        </w:rPr>
        <w:t xml:space="preserve">и среднего </w:t>
      </w:r>
      <w:r w:rsidRPr="00435C26">
        <w:rPr>
          <w:sz w:val="28"/>
          <w:szCs w:val="28"/>
          <w:lang w:eastAsia="en-US"/>
        </w:rPr>
        <w:t>предпринимательства.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Мониторинг применения регулирования будет заключаться в следующем. </w:t>
      </w:r>
      <w:proofErr w:type="gramStart"/>
      <w:r w:rsidRPr="00435C26">
        <w:rPr>
          <w:sz w:val="28"/>
          <w:szCs w:val="28"/>
          <w:lang w:eastAsia="en-US"/>
        </w:rPr>
        <w:t xml:space="preserve">В договоре о предоставлении субсидии предусматривается условие о том, что субсидия предоставляется субъекту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 xml:space="preserve">предпринимательства при обеспечении им достижения значений показателей социально-экономической эффективности, рассчитанных и представленных субъектом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>предпринимательства при представлении в департамент документов, установленных порядком предоставления субсидий (выручка от реализации товаров (работ, услуг); объем налоговых платежей, уплаченных в бюджеты бюджетной системы Российской Федерации;</w:t>
      </w:r>
      <w:proofErr w:type="gramEnd"/>
      <w:r w:rsidRPr="00435C26">
        <w:rPr>
          <w:sz w:val="28"/>
          <w:szCs w:val="28"/>
          <w:lang w:eastAsia="en-US"/>
        </w:rPr>
        <w:t xml:space="preserve"> создание / сохранение рабочих мест на конец отчетного года).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lastRenderedPageBreak/>
        <w:t xml:space="preserve">По окончании отчетного года департамент проводит выборочную проверку субъектов малого </w:t>
      </w:r>
      <w:r w:rsidR="000524BD" w:rsidRPr="00435C26">
        <w:rPr>
          <w:sz w:val="28"/>
          <w:szCs w:val="28"/>
          <w:lang w:eastAsia="en-US"/>
        </w:rPr>
        <w:t xml:space="preserve">и среднего </w:t>
      </w:r>
      <w:r w:rsidRPr="00435C26">
        <w:rPr>
          <w:sz w:val="28"/>
          <w:szCs w:val="28"/>
          <w:lang w:eastAsia="en-US"/>
        </w:rPr>
        <w:t xml:space="preserve">предпринимательства – получателей государственной поддержки на предмет исполнения условий, установленных договорами о предоставлении субсидий. В случае </w:t>
      </w:r>
      <w:proofErr w:type="spellStart"/>
      <w:r w:rsidRPr="00435C26">
        <w:rPr>
          <w:sz w:val="28"/>
          <w:szCs w:val="28"/>
          <w:lang w:eastAsia="en-US"/>
        </w:rPr>
        <w:t>недостижения</w:t>
      </w:r>
      <w:proofErr w:type="spellEnd"/>
      <w:r w:rsidRPr="00435C26">
        <w:rPr>
          <w:sz w:val="28"/>
          <w:szCs w:val="28"/>
          <w:lang w:eastAsia="en-US"/>
        </w:rPr>
        <w:t xml:space="preserve"> субъектом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 xml:space="preserve">предпринимательства заявленных при получении субсидии значений показателей социально-экономической эффективности более чем на 30%, данный субъект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>предпринимательства не сможет претендовать на получение аналогичной государственной поддержки в течение 3 лет с момента выявления нарушения.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В случае, если при проведении проверки выяснится, что субъект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 xml:space="preserve">предпринимательства представил </w:t>
      </w:r>
      <w:proofErr w:type="gramStart"/>
      <w:r w:rsidRPr="00435C26">
        <w:rPr>
          <w:sz w:val="28"/>
          <w:szCs w:val="28"/>
          <w:lang w:eastAsia="en-US"/>
        </w:rPr>
        <w:t>документы</w:t>
      </w:r>
      <w:proofErr w:type="gramEnd"/>
      <w:r w:rsidRPr="00435C26">
        <w:rPr>
          <w:sz w:val="28"/>
          <w:szCs w:val="28"/>
          <w:lang w:eastAsia="en-US"/>
        </w:rPr>
        <w:t xml:space="preserve"> содержащие сведения, не соответствующие фактическим данным, он обязан возвратить полученную субсидию в областной бюджет по истечении 15 рабочих дней с момента предъявления департаментом требования о возврате субсидий. Требование о возврате субсидии в письменной форме направляется субъекту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>предпринимательства в течение 10 рабочих дней с момента выявления нарушения.</w:t>
      </w:r>
    </w:p>
    <w:p w:rsidR="007920BF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  <w:lang w:eastAsia="en-US"/>
        </w:rPr>
      </w:pPr>
      <w:r w:rsidRPr="00435C26">
        <w:rPr>
          <w:sz w:val="28"/>
          <w:szCs w:val="28"/>
          <w:lang w:eastAsia="en-US"/>
        </w:rPr>
        <w:t xml:space="preserve">Кроме того, остаток субсидии, не использованный субъектом малого </w:t>
      </w:r>
      <w:r w:rsidR="000524BD" w:rsidRPr="00435C26">
        <w:rPr>
          <w:sz w:val="28"/>
          <w:szCs w:val="28"/>
          <w:lang w:eastAsia="en-US"/>
        </w:rPr>
        <w:t xml:space="preserve">или среднего </w:t>
      </w:r>
      <w:r w:rsidRPr="00435C26">
        <w:rPr>
          <w:sz w:val="28"/>
          <w:szCs w:val="28"/>
          <w:lang w:eastAsia="en-US"/>
        </w:rPr>
        <w:t>предпринимательства – получателем государственной поддержки в отчетном финансовом году, подлежит возврату в областной бюджет в течение первых 10 рабочих дней текущего финансового года в случаях, предусмотренных договором о предоставлении субсидии.</w:t>
      </w:r>
    </w:p>
    <w:p w:rsidR="005853B9" w:rsidRPr="00435C26" w:rsidRDefault="007920BF" w:rsidP="00C14A67">
      <w:pPr>
        <w:spacing w:line="420" w:lineRule="atLeast"/>
        <w:ind w:firstLine="709"/>
        <w:jc w:val="both"/>
        <w:rPr>
          <w:sz w:val="28"/>
          <w:szCs w:val="28"/>
        </w:rPr>
      </w:pPr>
      <w:r w:rsidRPr="00435C26">
        <w:rPr>
          <w:sz w:val="28"/>
          <w:szCs w:val="28"/>
          <w:lang w:eastAsia="en-US"/>
        </w:rPr>
        <w:t xml:space="preserve">Департамент обеспечен необходимыми техническими, финансовыми и организационными ресурсами. </w:t>
      </w:r>
      <w:r w:rsidR="00306113" w:rsidRPr="00435C26">
        <w:rPr>
          <w:sz w:val="28"/>
          <w:szCs w:val="28"/>
        </w:rPr>
        <w:t>Риски невозможности решения проблем, предложенным регулированием</w:t>
      </w:r>
      <w:r w:rsidR="00C14A67" w:rsidRPr="00435C26">
        <w:rPr>
          <w:sz w:val="28"/>
          <w:szCs w:val="28"/>
        </w:rPr>
        <w:t xml:space="preserve"> </w:t>
      </w:r>
      <w:r w:rsidR="00306113" w:rsidRPr="00435C26">
        <w:rPr>
          <w:sz w:val="28"/>
          <w:szCs w:val="28"/>
        </w:rPr>
        <w:t>отсутствуют.</w:t>
      </w:r>
    </w:p>
    <w:p w:rsidR="005853B9" w:rsidRPr="00435C26" w:rsidRDefault="005853B9" w:rsidP="00C14A67">
      <w:pPr>
        <w:spacing w:line="420" w:lineRule="exact"/>
        <w:rPr>
          <w:sz w:val="28"/>
          <w:szCs w:val="28"/>
        </w:rPr>
      </w:pPr>
    </w:p>
    <w:p w:rsidR="00A053E3" w:rsidRPr="00435C26" w:rsidRDefault="00A053E3" w:rsidP="00C14A67">
      <w:pPr>
        <w:spacing w:line="420" w:lineRule="exact"/>
        <w:rPr>
          <w:sz w:val="28"/>
          <w:szCs w:val="28"/>
        </w:rPr>
      </w:pPr>
    </w:p>
    <w:p w:rsidR="000B3B8F" w:rsidRPr="00435C26" w:rsidRDefault="000B3B8F" w:rsidP="00C14A67">
      <w:pPr>
        <w:spacing w:line="420" w:lineRule="exact"/>
        <w:rPr>
          <w:sz w:val="28"/>
          <w:szCs w:val="28"/>
        </w:rPr>
      </w:pPr>
    </w:p>
    <w:p w:rsidR="005853B9" w:rsidRPr="00435C26" w:rsidRDefault="005853B9" w:rsidP="00001DB6">
      <w:pPr>
        <w:rPr>
          <w:sz w:val="28"/>
          <w:szCs w:val="28"/>
        </w:rPr>
      </w:pPr>
      <w:r w:rsidRPr="00435C26">
        <w:rPr>
          <w:sz w:val="28"/>
          <w:szCs w:val="28"/>
        </w:rPr>
        <w:t>Глава департамента</w:t>
      </w:r>
    </w:p>
    <w:p w:rsidR="005853B9" w:rsidRPr="00435C26" w:rsidRDefault="005853B9" w:rsidP="00001DB6">
      <w:pPr>
        <w:rPr>
          <w:sz w:val="28"/>
          <w:szCs w:val="28"/>
        </w:rPr>
      </w:pPr>
      <w:r w:rsidRPr="00435C26">
        <w:rPr>
          <w:sz w:val="28"/>
          <w:szCs w:val="28"/>
        </w:rPr>
        <w:t>развития предпринимательства и</w:t>
      </w:r>
    </w:p>
    <w:p w:rsidR="005853B9" w:rsidRPr="00621A4D" w:rsidRDefault="005853B9" w:rsidP="00001DB6">
      <w:pPr>
        <w:tabs>
          <w:tab w:val="left" w:pos="7513"/>
        </w:tabs>
        <w:rPr>
          <w:sz w:val="28"/>
          <w:szCs w:val="28"/>
        </w:rPr>
      </w:pPr>
      <w:r w:rsidRPr="00435C26">
        <w:rPr>
          <w:sz w:val="28"/>
          <w:szCs w:val="28"/>
        </w:rPr>
        <w:t>торговли Кировской области</w:t>
      </w:r>
      <w:r w:rsidRPr="00435C26">
        <w:rPr>
          <w:sz w:val="28"/>
          <w:szCs w:val="28"/>
        </w:rPr>
        <w:tab/>
        <w:t>П.Н. Ануфриев</w:t>
      </w:r>
      <w:bookmarkStart w:id="0" w:name="_GoBack"/>
      <w:bookmarkEnd w:id="0"/>
    </w:p>
    <w:p w:rsidR="005853B9" w:rsidRPr="00621A4D" w:rsidRDefault="005853B9" w:rsidP="00001DB6">
      <w:pPr>
        <w:pStyle w:val="1"/>
        <w:tabs>
          <w:tab w:val="left" w:pos="9354"/>
        </w:tabs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55CDF" w:rsidRPr="00621A4D" w:rsidRDefault="00855CDF" w:rsidP="00001DB6">
      <w:pPr>
        <w:pStyle w:val="1"/>
        <w:tabs>
          <w:tab w:val="left" w:pos="9354"/>
        </w:tabs>
        <w:spacing w:after="0" w:line="400" w:lineRule="exact"/>
        <w:ind w:left="0" w:firstLine="709"/>
        <w:jc w:val="both"/>
        <w:rPr>
          <w:rFonts w:ascii="Times New Roman" w:hAnsi="Times New Roman"/>
        </w:rPr>
      </w:pPr>
    </w:p>
    <w:sectPr w:rsidR="00855CDF" w:rsidRPr="00621A4D" w:rsidSect="00B83A2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E1" w:rsidRDefault="006E11E1" w:rsidP="00B83A22">
      <w:r>
        <w:separator/>
      </w:r>
    </w:p>
  </w:endnote>
  <w:endnote w:type="continuationSeparator" w:id="0">
    <w:p w:rsidR="006E11E1" w:rsidRDefault="006E11E1" w:rsidP="00B8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E1" w:rsidRDefault="006E11E1" w:rsidP="00B83A22">
      <w:r>
        <w:separator/>
      </w:r>
    </w:p>
  </w:footnote>
  <w:footnote w:type="continuationSeparator" w:id="0">
    <w:p w:rsidR="006E11E1" w:rsidRDefault="006E11E1" w:rsidP="00B83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64512"/>
      <w:docPartObj>
        <w:docPartGallery w:val="Page Numbers (Top of Page)"/>
        <w:docPartUnique/>
      </w:docPartObj>
    </w:sdtPr>
    <w:sdtEndPr/>
    <w:sdtContent>
      <w:p w:rsidR="00B83A22" w:rsidRDefault="00B83A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26">
          <w:rPr>
            <w:noProof/>
          </w:rPr>
          <w:t>12</w:t>
        </w:r>
        <w:r>
          <w:fldChar w:fldCharType="end"/>
        </w:r>
      </w:p>
    </w:sdtContent>
  </w:sdt>
  <w:p w:rsidR="00B83A22" w:rsidRDefault="00B83A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E10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46"/>
    <w:rsid w:val="00001D6E"/>
    <w:rsid w:val="00001DB6"/>
    <w:rsid w:val="000102BF"/>
    <w:rsid w:val="0001057D"/>
    <w:rsid w:val="00010A7B"/>
    <w:rsid w:val="000124B9"/>
    <w:rsid w:val="000171BF"/>
    <w:rsid w:val="000228CC"/>
    <w:rsid w:val="000266EA"/>
    <w:rsid w:val="00033D19"/>
    <w:rsid w:val="00037A92"/>
    <w:rsid w:val="00045C45"/>
    <w:rsid w:val="000524BD"/>
    <w:rsid w:val="000702F2"/>
    <w:rsid w:val="00073D47"/>
    <w:rsid w:val="0008004D"/>
    <w:rsid w:val="00086474"/>
    <w:rsid w:val="000877FD"/>
    <w:rsid w:val="00090385"/>
    <w:rsid w:val="000912ED"/>
    <w:rsid w:val="00094619"/>
    <w:rsid w:val="000B3B8F"/>
    <w:rsid w:val="000B3F92"/>
    <w:rsid w:val="000B4C7C"/>
    <w:rsid w:val="000B504C"/>
    <w:rsid w:val="000B5BA7"/>
    <w:rsid w:val="000B79D1"/>
    <w:rsid w:val="000C2382"/>
    <w:rsid w:val="000D0201"/>
    <w:rsid w:val="000D2B9E"/>
    <w:rsid w:val="000D6D38"/>
    <w:rsid w:val="000E2076"/>
    <w:rsid w:val="000E4A6C"/>
    <w:rsid w:val="000E5178"/>
    <w:rsid w:val="000E6CCF"/>
    <w:rsid w:val="001033FF"/>
    <w:rsid w:val="00111513"/>
    <w:rsid w:val="00114CAC"/>
    <w:rsid w:val="001261F2"/>
    <w:rsid w:val="0013242C"/>
    <w:rsid w:val="00132851"/>
    <w:rsid w:val="00133DAB"/>
    <w:rsid w:val="00133F93"/>
    <w:rsid w:val="001462B5"/>
    <w:rsid w:val="001500D3"/>
    <w:rsid w:val="00150869"/>
    <w:rsid w:val="00151CBB"/>
    <w:rsid w:val="001606ED"/>
    <w:rsid w:val="00162E2B"/>
    <w:rsid w:val="00170493"/>
    <w:rsid w:val="001805FA"/>
    <w:rsid w:val="0018069D"/>
    <w:rsid w:val="00182848"/>
    <w:rsid w:val="0018429A"/>
    <w:rsid w:val="001932B3"/>
    <w:rsid w:val="00197C28"/>
    <w:rsid w:val="001A04C1"/>
    <w:rsid w:val="001A070C"/>
    <w:rsid w:val="001A43A9"/>
    <w:rsid w:val="001A7590"/>
    <w:rsid w:val="001B0767"/>
    <w:rsid w:val="001B1A32"/>
    <w:rsid w:val="001B29D5"/>
    <w:rsid w:val="001B5974"/>
    <w:rsid w:val="001B631E"/>
    <w:rsid w:val="001C0B4E"/>
    <w:rsid w:val="001C368B"/>
    <w:rsid w:val="001C36E4"/>
    <w:rsid w:val="001D361C"/>
    <w:rsid w:val="001D4BEF"/>
    <w:rsid w:val="001D7F2B"/>
    <w:rsid w:val="001E1406"/>
    <w:rsid w:val="001E6620"/>
    <w:rsid w:val="001F6A26"/>
    <w:rsid w:val="00204647"/>
    <w:rsid w:val="0020508C"/>
    <w:rsid w:val="002050DB"/>
    <w:rsid w:val="002075D2"/>
    <w:rsid w:val="00210079"/>
    <w:rsid w:val="00211AF0"/>
    <w:rsid w:val="00213F14"/>
    <w:rsid w:val="00215B87"/>
    <w:rsid w:val="002239B0"/>
    <w:rsid w:val="002339CE"/>
    <w:rsid w:val="002430B8"/>
    <w:rsid w:val="002462E7"/>
    <w:rsid w:val="00247597"/>
    <w:rsid w:val="002611B6"/>
    <w:rsid w:val="002620C7"/>
    <w:rsid w:val="002751E6"/>
    <w:rsid w:val="00275FCC"/>
    <w:rsid w:val="00284288"/>
    <w:rsid w:val="00285BC2"/>
    <w:rsid w:val="00290269"/>
    <w:rsid w:val="00293A0D"/>
    <w:rsid w:val="002A08F1"/>
    <w:rsid w:val="002A0C03"/>
    <w:rsid w:val="002A2E1C"/>
    <w:rsid w:val="002A38B8"/>
    <w:rsid w:val="002A6F4F"/>
    <w:rsid w:val="002B5399"/>
    <w:rsid w:val="002B6457"/>
    <w:rsid w:val="002C286E"/>
    <w:rsid w:val="002C73D4"/>
    <w:rsid w:val="002C74DD"/>
    <w:rsid w:val="002D0E36"/>
    <w:rsid w:val="002D3F39"/>
    <w:rsid w:val="002E1A13"/>
    <w:rsid w:val="002E2C46"/>
    <w:rsid w:val="002F2BE6"/>
    <w:rsid w:val="00306113"/>
    <w:rsid w:val="00333290"/>
    <w:rsid w:val="00343430"/>
    <w:rsid w:val="00344F0B"/>
    <w:rsid w:val="00345E42"/>
    <w:rsid w:val="00350252"/>
    <w:rsid w:val="0035039B"/>
    <w:rsid w:val="00350CA3"/>
    <w:rsid w:val="0035311C"/>
    <w:rsid w:val="00355080"/>
    <w:rsid w:val="00363EC5"/>
    <w:rsid w:val="00365C83"/>
    <w:rsid w:val="003716FD"/>
    <w:rsid w:val="003726EE"/>
    <w:rsid w:val="00374082"/>
    <w:rsid w:val="00375BFB"/>
    <w:rsid w:val="00384CA6"/>
    <w:rsid w:val="00390F0E"/>
    <w:rsid w:val="00391958"/>
    <w:rsid w:val="00392825"/>
    <w:rsid w:val="00393D2B"/>
    <w:rsid w:val="0039605E"/>
    <w:rsid w:val="003A1B62"/>
    <w:rsid w:val="003A3D0B"/>
    <w:rsid w:val="003B0619"/>
    <w:rsid w:val="003B5125"/>
    <w:rsid w:val="003B73BD"/>
    <w:rsid w:val="003C141C"/>
    <w:rsid w:val="003D55BA"/>
    <w:rsid w:val="003D6994"/>
    <w:rsid w:val="003E3AFA"/>
    <w:rsid w:val="003E4D6F"/>
    <w:rsid w:val="003E6EA7"/>
    <w:rsid w:val="003F66E1"/>
    <w:rsid w:val="00411E60"/>
    <w:rsid w:val="004120BB"/>
    <w:rsid w:val="0041305C"/>
    <w:rsid w:val="00427646"/>
    <w:rsid w:val="004309B2"/>
    <w:rsid w:val="00435C26"/>
    <w:rsid w:val="00436115"/>
    <w:rsid w:val="0044037C"/>
    <w:rsid w:val="00441016"/>
    <w:rsid w:val="004461D5"/>
    <w:rsid w:val="0045076C"/>
    <w:rsid w:val="00450F8A"/>
    <w:rsid w:val="004514C6"/>
    <w:rsid w:val="004542B8"/>
    <w:rsid w:val="00466AA9"/>
    <w:rsid w:val="00471587"/>
    <w:rsid w:val="00471D16"/>
    <w:rsid w:val="0047408F"/>
    <w:rsid w:val="00484F38"/>
    <w:rsid w:val="00485358"/>
    <w:rsid w:val="00490D6B"/>
    <w:rsid w:val="00491CD7"/>
    <w:rsid w:val="004A0780"/>
    <w:rsid w:val="004A19CF"/>
    <w:rsid w:val="004A529E"/>
    <w:rsid w:val="004B39EA"/>
    <w:rsid w:val="004B4910"/>
    <w:rsid w:val="004D3E5A"/>
    <w:rsid w:val="004D43A3"/>
    <w:rsid w:val="004E5641"/>
    <w:rsid w:val="004E77C6"/>
    <w:rsid w:val="004F072F"/>
    <w:rsid w:val="004F16BB"/>
    <w:rsid w:val="004F4EDE"/>
    <w:rsid w:val="004F7886"/>
    <w:rsid w:val="0050087D"/>
    <w:rsid w:val="0051139C"/>
    <w:rsid w:val="005168E6"/>
    <w:rsid w:val="005205F7"/>
    <w:rsid w:val="00521857"/>
    <w:rsid w:val="00522D63"/>
    <w:rsid w:val="0053166B"/>
    <w:rsid w:val="00532CA6"/>
    <w:rsid w:val="00541DD7"/>
    <w:rsid w:val="00544A56"/>
    <w:rsid w:val="005463E4"/>
    <w:rsid w:val="005521DD"/>
    <w:rsid w:val="00560367"/>
    <w:rsid w:val="00563E9C"/>
    <w:rsid w:val="005840FD"/>
    <w:rsid w:val="005853B9"/>
    <w:rsid w:val="00586386"/>
    <w:rsid w:val="00591D39"/>
    <w:rsid w:val="00596DDA"/>
    <w:rsid w:val="00597B2B"/>
    <w:rsid w:val="005A05BB"/>
    <w:rsid w:val="005B2D97"/>
    <w:rsid w:val="005C1A26"/>
    <w:rsid w:val="005C4711"/>
    <w:rsid w:val="005D4CDD"/>
    <w:rsid w:val="005D57F4"/>
    <w:rsid w:val="005D6786"/>
    <w:rsid w:val="005F4E1B"/>
    <w:rsid w:val="006143A1"/>
    <w:rsid w:val="00621A4D"/>
    <w:rsid w:val="0062593E"/>
    <w:rsid w:val="006368F3"/>
    <w:rsid w:val="00637364"/>
    <w:rsid w:val="00645219"/>
    <w:rsid w:val="00661F3B"/>
    <w:rsid w:val="0066214F"/>
    <w:rsid w:val="0066383D"/>
    <w:rsid w:val="00667834"/>
    <w:rsid w:val="006748D1"/>
    <w:rsid w:val="00677881"/>
    <w:rsid w:val="00690AD9"/>
    <w:rsid w:val="006945DD"/>
    <w:rsid w:val="006963B4"/>
    <w:rsid w:val="006A0738"/>
    <w:rsid w:val="006B26ED"/>
    <w:rsid w:val="006B4215"/>
    <w:rsid w:val="006B4FEA"/>
    <w:rsid w:val="006B69CE"/>
    <w:rsid w:val="006C491E"/>
    <w:rsid w:val="006C7CB4"/>
    <w:rsid w:val="006D0C80"/>
    <w:rsid w:val="006D0FA9"/>
    <w:rsid w:val="006D5346"/>
    <w:rsid w:val="006D6D05"/>
    <w:rsid w:val="006D723F"/>
    <w:rsid w:val="006E11E1"/>
    <w:rsid w:val="006E2BD0"/>
    <w:rsid w:val="006E3D1A"/>
    <w:rsid w:val="006E4244"/>
    <w:rsid w:val="006F06E0"/>
    <w:rsid w:val="006F233B"/>
    <w:rsid w:val="006F2B91"/>
    <w:rsid w:val="00700719"/>
    <w:rsid w:val="00700EFE"/>
    <w:rsid w:val="00701FBC"/>
    <w:rsid w:val="0070617D"/>
    <w:rsid w:val="00716B23"/>
    <w:rsid w:val="007244C7"/>
    <w:rsid w:val="00725D6D"/>
    <w:rsid w:val="00726B00"/>
    <w:rsid w:val="00727CFC"/>
    <w:rsid w:val="00735760"/>
    <w:rsid w:val="007357C1"/>
    <w:rsid w:val="00740DD2"/>
    <w:rsid w:val="0074187C"/>
    <w:rsid w:val="007459CA"/>
    <w:rsid w:val="00750567"/>
    <w:rsid w:val="007517AE"/>
    <w:rsid w:val="007526B0"/>
    <w:rsid w:val="00753953"/>
    <w:rsid w:val="00772FD3"/>
    <w:rsid w:val="00777298"/>
    <w:rsid w:val="00782547"/>
    <w:rsid w:val="00783445"/>
    <w:rsid w:val="00783C6B"/>
    <w:rsid w:val="00784216"/>
    <w:rsid w:val="007849A3"/>
    <w:rsid w:val="00784D37"/>
    <w:rsid w:val="00784FD9"/>
    <w:rsid w:val="007920BF"/>
    <w:rsid w:val="007A1536"/>
    <w:rsid w:val="007A1E33"/>
    <w:rsid w:val="007B2980"/>
    <w:rsid w:val="007B474E"/>
    <w:rsid w:val="007C2C37"/>
    <w:rsid w:val="007D1CF3"/>
    <w:rsid w:val="007D1D03"/>
    <w:rsid w:val="007E31EB"/>
    <w:rsid w:val="007E4DFF"/>
    <w:rsid w:val="007E73BB"/>
    <w:rsid w:val="007F00C8"/>
    <w:rsid w:val="007F074D"/>
    <w:rsid w:val="00800893"/>
    <w:rsid w:val="008009A9"/>
    <w:rsid w:val="00801CCC"/>
    <w:rsid w:val="00805B30"/>
    <w:rsid w:val="00813516"/>
    <w:rsid w:val="00822837"/>
    <w:rsid w:val="0082406C"/>
    <w:rsid w:val="00824BFB"/>
    <w:rsid w:val="00826828"/>
    <w:rsid w:val="00832E43"/>
    <w:rsid w:val="008348B0"/>
    <w:rsid w:val="00836FE2"/>
    <w:rsid w:val="00841D90"/>
    <w:rsid w:val="00842FA1"/>
    <w:rsid w:val="00846C22"/>
    <w:rsid w:val="00852E7B"/>
    <w:rsid w:val="00855B4E"/>
    <w:rsid w:val="00855CDF"/>
    <w:rsid w:val="0087248D"/>
    <w:rsid w:val="0087613A"/>
    <w:rsid w:val="00884C5A"/>
    <w:rsid w:val="00895006"/>
    <w:rsid w:val="008A072C"/>
    <w:rsid w:val="008A0958"/>
    <w:rsid w:val="008A157C"/>
    <w:rsid w:val="008B0099"/>
    <w:rsid w:val="008B1DE9"/>
    <w:rsid w:val="008B64C7"/>
    <w:rsid w:val="008C0ECB"/>
    <w:rsid w:val="008D09BB"/>
    <w:rsid w:val="008D16DE"/>
    <w:rsid w:val="008D462F"/>
    <w:rsid w:val="008D5A99"/>
    <w:rsid w:val="008F0E39"/>
    <w:rsid w:val="008F11F9"/>
    <w:rsid w:val="008F13CD"/>
    <w:rsid w:val="008F3F3A"/>
    <w:rsid w:val="009007D6"/>
    <w:rsid w:val="00902E87"/>
    <w:rsid w:val="00903AF8"/>
    <w:rsid w:val="0090487D"/>
    <w:rsid w:val="00906AA8"/>
    <w:rsid w:val="00906B3E"/>
    <w:rsid w:val="009074B0"/>
    <w:rsid w:val="00907E6D"/>
    <w:rsid w:val="00916053"/>
    <w:rsid w:val="00926168"/>
    <w:rsid w:val="009277E7"/>
    <w:rsid w:val="009412FC"/>
    <w:rsid w:val="00951919"/>
    <w:rsid w:val="0096145D"/>
    <w:rsid w:val="00961FA7"/>
    <w:rsid w:val="00967473"/>
    <w:rsid w:val="00967EAD"/>
    <w:rsid w:val="0097147C"/>
    <w:rsid w:val="009732E2"/>
    <w:rsid w:val="009748E5"/>
    <w:rsid w:val="00974DAE"/>
    <w:rsid w:val="00977D95"/>
    <w:rsid w:val="00980A65"/>
    <w:rsid w:val="00981BB5"/>
    <w:rsid w:val="009A4541"/>
    <w:rsid w:val="009B0BCF"/>
    <w:rsid w:val="009B0BD4"/>
    <w:rsid w:val="009B2586"/>
    <w:rsid w:val="009C1E05"/>
    <w:rsid w:val="009C48B5"/>
    <w:rsid w:val="009D472E"/>
    <w:rsid w:val="009D6468"/>
    <w:rsid w:val="009D74DA"/>
    <w:rsid w:val="009E0342"/>
    <w:rsid w:val="009E34D0"/>
    <w:rsid w:val="009E3B99"/>
    <w:rsid w:val="009E7F7D"/>
    <w:rsid w:val="009F4A01"/>
    <w:rsid w:val="00A01A29"/>
    <w:rsid w:val="00A0423C"/>
    <w:rsid w:val="00A053E3"/>
    <w:rsid w:val="00A05F57"/>
    <w:rsid w:val="00A15D35"/>
    <w:rsid w:val="00A22A07"/>
    <w:rsid w:val="00A23DFF"/>
    <w:rsid w:val="00A37619"/>
    <w:rsid w:val="00A40C13"/>
    <w:rsid w:val="00A43F4A"/>
    <w:rsid w:val="00A5328C"/>
    <w:rsid w:val="00A601A4"/>
    <w:rsid w:val="00A613A5"/>
    <w:rsid w:val="00A65511"/>
    <w:rsid w:val="00A67CC7"/>
    <w:rsid w:val="00A70677"/>
    <w:rsid w:val="00A74F66"/>
    <w:rsid w:val="00A871AD"/>
    <w:rsid w:val="00A94AA8"/>
    <w:rsid w:val="00AA0E8F"/>
    <w:rsid w:val="00AA3094"/>
    <w:rsid w:val="00AA378B"/>
    <w:rsid w:val="00AA4214"/>
    <w:rsid w:val="00AA6B96"/>
    <w:rsid w:val="00AA72F4"/>
    <w:rsid w:val="00AB3B56"/>
    <w:rsid w:val="00AC0A0E"/>
    <w:rsid w:val="00AC59F2"/>
    <w:rsid w:val="00AD24E2"/>
    <w:rsid w:val="00AD2AE1"/>
    <w:rsid w:val="00AE20D4"/>
    <w:rsid w:val="00AF05A3"/>
    <w:rsid w:val="00AF114A"/>
    <w:rsid w:val="00AF563E"/>
    <w:rsid w:val="00B00590"/>
    <w:rsid w:val="00B010E1"/>
    <w:rsid w:val="00B05CA3"/>
    <w:rsid w:val="00B07C62"/>
    <w:rsid w:val="00B20D44"/>
    <w:rsid w:val="00B211B0"/>
    <w:rsid w:val="00B23F21"/>
    <w:rsid w:val="00B25C06"/>
    <w:rsid w:val="00B3027E"/>
    <w:rsid w:val="00B3413B"/>
    <w:rsid w:val="00B372FB"/>
    <w:rsid w:val="00B43FAE"/>
    <w:rsid w:val="00B46A6B"/>
    <w:rsid w:val="00B50373"/>
    <w:rsid w:val="00B54BAB"/>
    <w:rsid w:val="00B55448"/>
    <w:rsid w:val="00B71218"/>
    <w:rsid w:val="00B834A9"/>
    <w:rsid w:val="00B83A22"/>
    <w:rsid w:val="00B94B6C"/>
    <w:rsid w:val="00BA1F8C"/>
    <w:rsid w:val="00BB2090"/>
    <w:rsid w:val="00BC01AE"/>
    <w:rsid w:val="00BC3E5A"/>
    <w:rsid w:val="00BC7090"/>
    <w:rsid w:val="00BD0082"/>
    <w:rsid w:val="00BE1EA8"/>
    <w:rsid w:val="00BE5D2B"/>
    <w:rsid w:val="00BF218A"/>
    <w:rsid w:val="00BF6FE1"/>
    <w:rsid w:val="00C05BA5"/>
    <w:rsid w:val="00C06DB4"/>
    <w:rsid w:val="00C06DD4"/>
    <w:rsid w:val="00C14A67"/>
    <w:rsid w:val="00C2047B"/>
    <w:rsid w:val="00C21199"/>
    <w:rsid w:val="00C23054"/>
    <w:rsid w:val="00C26674"/>
    <w:rsid w:val="00C3474E"/>
    <w:rsid w:val="00C45859"/>
    <w:rsid w:val="00C466F1"/>
    <w:rsid w:val="00C46DD4"/>
    <w:rsid w:val="00C47DA2"/>
    <w:rsid w:val="00C52A6A"/>
    <w:rsid w:val="00C630F8"/>
    <w:rsid w:val="00C64766"/>
    <w:rsid w:val="00C76220"/>
    <w:rsid w:val="00C9154B"/>
    <w:rsid w:val="00C97435"/>
    <w:rsid w:val="00CA5D78"/>
    <w:rsid w:val="00CA799F"/>
    <w:rsid w:val="00CC4118"/>
    <w:rsid w:val="00CC48CE"/>
    <w:rsid w:val="00CC5763"/>
    <w:rsid w:val="00CC6AD7"/>
    <w:rsid w:val="00CC6EC5"/>
    <w:rsid w:val="00CD1AF0"/>
    <w:rsid w:val="00CD222F"/>
    <w:rsid w:val="00CD6655"/>
    <w:rsid w:val="00CD7372"/>
    <w:rsid w:val="00CE405C"/>
    <w:rsid w:val="00CE4FBE"/>
    <w:rsid w:val="00CE7865"/>
    <w:rsid w:val="00CF152E"/>
    <w:rsid w:val="00CF1C9E"/>
    <w:rsid w:val="00CF22E5"/>
    <w:rsid w:val="00CF2E36"/>
    <w:rsid w:val="00CF52F1"/>
    <w:rsid w:val="00CF58F4"/>
    <w:rsid w:val="00CF78B6"/>
    <w:rsid w:val="00D018F6"/>
    <w:rsid w:val="00D01D17"/>
    <w:rsid w:val="00D06486"/>
    <w:rsid w:val="00D1479A"/>
    <w:rsid w:val="00D20A92"/>
    <w:rsid w:val="00D22FD3"/>
    <w:rsid w:val="00D255B3"/>
    <w:rsid w:val="00D45B6E"/>
    <w:rsid w:val="00D54D84"/>
    <w:rsid w:val="00D55D02"/>
    <w:rsid w:val="00D57E81"/>
    <w:rsid w:val="00D60D2E"/>
    <w:rsid w:val="00D63CC4"/>
    <w:rsid w:val="00D666D7"/>
    <w:rsid w:val="00D668D6"/>
    <w:rsid w:val="00D8621F"/>
    <w:rsid w:val="00D87E8B"/>
    <w:rsid w:val="00D90152"/>
    <w:rsid w:val="00D9325D"/>
    <w:rsid w:val="00D94D53"/>
    <w:rsid w:val="00D952BC"/>
    <w:rsid w:val="00D96FB8"/>
    <w:rsid w:val="00DB3748"/>
    <w:rsid w:val="00DB416F"/>
    <w:rsid w:val="00DC1E7D"/>
    <w:rsid w:val="00DE0847"/>
    <w:rsid w:val="00DE1B2A"/>
    <w:rsid w:val="00E02EEE"/>
    <w:rsid w:val="00E10EB0"/>
    <w:rsid w:val="00E123BB"/>
    <w:rsid w:val="00E227B3"/>
    <w:rsid w:val="00E23081"/>
    <w:rsid w:val="00E30CDB"/>
    <w:rsid w:val="00E3100D"/>
    <w:rsid w:val="00E332B8"/>
    <w:rsid w:val="00E40F56"/>
    <w:rsid w:val="00E424C7"/>
    <w:rsid w:val="00E53CAF"/>
    <w:rsid w:val="00E53D41"/>
    <w:rsid w:val="00E70DAF"/>
    <w:rsid w:val="00E71A90"/>
    <w:rsid w:val="00E72F4F"/>
    <w:rsid w:val="00E8487E"/>
    <w:rsid w:val="00E86790"/>
    <w:rsid w:val="00E86ABA"/>
    <w:rsid w:val="00E86DC5"/>
    <w:rsid w:val="00E94651"/>
    <w:rsid w:val="00E94DDB"/>
    <w:rsid w:val="00E95A35"/>
    <w:rsid w:val="00EA2967"/>
    <w:rsid w:val="00EB5AAF"/>
    <w:rsid w:val="00EB5F46"/>
    <w:rsid w:val="00EB6E11"/>
    <w:rsid w:val="00EC340C"/>
    <w:rsid w:val="00EC6B9A"/>
    <w:rsid w:val="00EE1086"/>
    <w:rsid w:val="00EE12FA"/>
    <w:rsid w:val="00EE1789"/>
    <w:rsid w:val="00EF406D"/>
    <w:rsid w:val="00EF7D6C"/>
    <w:rsid w:val="00F022C1"/>
    <w:rsid w:val="00F0287F"/>
    <w:rsid w:val="00F05EC8"/>
    <w:rsid w:val="00F10114"/>
    <w:rsid w:val="00F22023"/>
    <w:rsid w:val="00F23FD0"/>
    <w:rsid w:val="00F244B8"/>
    <w:rsid w:val="00F24C67"/>
    <w:rsid w:val="00F276BF"/>
    <w:rsid w:val="00F32C0C"/>
    <w:rsid w:val="00F368BD"/>
    <w:rsid w:val="00F41E3E"/>
    <w:rsid w:val="00F45A7C"/>
    <w:rsid w:val="00F545A5"/>
    <w:rsid w:val="00F54DDB"/>
    <w:rsid w:val="00F561B8"/>
    <w:rsid w:val="00F6158F"/>
    <w:rsid w:val="00F66B34"/>
    <w:rsid w:val="00F704C2"/>
    <w:rsid w:val="00F72751"/>
    <w:rsid w:val="00F737BC"/>
    <w:rsid w:val="00F74B8D"/>
    <w:rsid w:val="00F80867"/>
    <w:rsid w:val="00F80FF9"/>
    <w:rsid w:val="00F92099"/>
    <w:rsid w:val="00F923D4"/>
    <w:rsid w:val="00FA092B"/>
    <w:rsid w:val="00FA2EFD"/>
    <w:rsid w:val="00FA5677"/>
    <w:rsid w:val="00FA5B74"/>
    <w:rsid w:val="00FA6BC0"/>
    <w:rsid w:val="00FB3C07"/>
    <w:rsid w:val="00FB6CB8"/>
    <w:rsid w:val="00FE287D"/>
    <w:rsid w:val="00FE47F9"/>
    <w:rsid w:val="00FE6BBA"/>
    <w:rsid w:val="00FF367E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D53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3">
    <w:name w:val="Hyperlink"/>
    <w:basedOn w:val="a0"/>
    <w:uiPriority w:val="99"/>
    <w:unhideWhenUsed/>
    <w:rsid w:val="00197C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19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9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"/>
    <w:basedOn w:val="a"/>
    <w:rsid w:val="00CA5D7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"/>
    <w:basedOn w:val="a"/>
    <w:rsid w:val="00E86DC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B83A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3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3A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3A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D53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3">
    <w:name w:val="Hyperlink"/>
    <w:basedOn w:val="a0"/>
    <w:uiPriority w:val="99"/>
    <w:unhideWhenUsed/>
    <w:rsid w:val="00197C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19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9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"/>
    <w:basedOn w:val="a"/>
    <w:rsid w:val="00CA5D7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"/>
    <w:basedOn w:val="a"/>
    <w:rsid w:val="00E86DC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B83A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3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3A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3A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9108-D743-4C0C-88CB-D82BDC53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12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2014-04-02T07:15:00Z</cp:lastPrinted>
  <dcterms:created xsi:type="dcterms:W3CDTF">2014-03-04T11:58:00Z</dcterms:created>
  <dcterms:modified xsi:type="dcterms:W3CDTF">2014-04-02T07:15:00Z</dcterms:modified>
</cp:coreProperties>
</file>